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9" w:rsidRDefault="00C008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8D9" w:rsidRDefault="00C008D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08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8D9" w:rsidRDefault="00C008D9">
            <w:pPr>
              <w:pStyle w:val="ConsPlusNormal"/>
            </w:pPr>
            <w:r>
              <w:t>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8D9" w:rsidRDefault="00C008D9">
            <w:pPr>
              <w:pStyle w:val="ConsPlusNormal"/>
              <w:jc w:val="right"/>
            </w:pPr>
            <w:r>
              <w:t>N 605-УГ</w:t>
            </w:r>
          </w:p>
        </w:tc>
      </w:tr>
    </w:tbl>
    <w:p w:rsidR="00C008D9" w:rsidRDefault="00C00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D9" w:rsidRDefault="00C008D9">
      <w:pPr>
        <w:pStyle w:val="ConsPlusNormal"/>
      </w:pPr>
    </w:p>
    <w:p w:rsidR="00C008D9" w:rsidRDefault="00C008D9">
      <w:pPr>
        <w:pStyle w:val="ConsPlusTitle"/>
        <w:jc w:val="center"/>
      </w:pPr>
      <w:r>
        <w:t>УКАЗ</w:t>
      </w:r>
    </w:p>
    <w:p w:rsidR="00C008D9" w:rsidRDefault="00C008D9">
      <w:pPr>
        <w:pStyle w:val="ConsPlusTitle"/>
        <w:jc w:val="center"/>
      </w:pPr>
    </w:p>
    <w:p w:rsidR="00C008D9" w:rsidRDefault="00C008D9">
      <w:pPr>
        <w:pStyle w:val="ConsPlusTitle"/>
        <w:jc w:val="center"/>
      </w:pPr>
      <w:r>
        <w:t>ГУБЕРНАТОРА СВЕРДЛОВСКОЙ ОБЛАСТИ</w:t>
      </w:r>
    </w:p>
    <w:p w:rsidR="00C008D9" w:rsidRDefault="00C008D9">
      <w:pPr>
        <w:pStyle w:val="ConsPlusTitle"/>
        <w:jc w:val="center"/>
      </w:pPr>
    </w:p>
    <w:p w:rsidR="00C008D9" w:rsidRDefault="00C008D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C008D9" w:rsidRDefault="00C008D9">
      <w:pPr>
        <w:pStyle w:val="ConsPlusTitle"/>
        <w:jc w:val="center"/>
      </w:pPr>
      <w:r>
        <w:t>ОТ 18.03.2020 N 100-УГ "О ВВЕДЕНИИ НА ТЕРРИТОРИИ</w:t>
      </w:r>
    </w:p>
    <w:p w:rsidR="00C008D9" w:rsidRDefault="00C008D9">
      <w:pPr>
        <w:pStyle w:val="ConsPlusTitle"/>
        <w:jc w:val="center"/>
      </w:pPr>
      <w:r>
        <w:t>СВЕРДЛОВСКОЙ ОБЛАСТИ РЕЖИМА ПОВЫШЕННОЙ ГОТОВНОСТИ И ПРИНЯТИИ</w:t>
      </w:r>
    </w:p>
    <w:p w:rsidR="00C008D9" w:rsidRDefault="00C008D9">
      <w:pPr>
        <w:pStyle w:val="ConsPlusTitle"/>
        <w:jc w:val="center"/>
      </w:pPr>
      <w:r>
        <w:t xml:space="preserve">ДОПОЛНИТЕЛЬНЫХ МЕР ПО ЗАЩИТЕ НАСЕЛЕНИЯ </w:t>
      </w:r>
      <w:proofErr w:type="gramStart"/>
      <w:r>
        <w:t>ОТ</w:t>
      </w:r>
      <w:proofErr w:type="gramEnd"/>
      <w:r>
        <w:t xml:space="preserve"> НОВОЙ</w:t>
      </w:r>
    </w:p>
    <w:p w:rsidR="00C008D9" w:rsidRDefault="00C008D9">
      <w:pPr>
        <w:pStyle w:val="ConsPlusTitle"/>
        <w:jc w:val="center"/>
      </w:pPr>
      <w:r>
        <w:t>КОРОНАВИРУСНОЙ ИНФЕКЦИИ (2019-NCOV)"</w:t>
      </w:r>
    </w:p>
    <w:p w:rsidR="00C008D9" w:rsidRDefault="00C008D9">
      <w:pPr>
        <w:pStyle w:val="ConsPlusNormal"/>
      </w:pPr>
    </w:p>
    <w:p w:rsidR="00C008D9" w:rsidRDefault="00C008D9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504-УГ, от 28.09.2020 N 515-УГ, от 05.10.2020 N 524-УГ, от 12.10.2020 N 541-УГ, от 26.10.2020 N 589-УГ и от 28.10.2020 N 594-УГ, следующие изменения:</w:t>
      </w:r>
      <w:proofErr w:type="gramEnd"/>
    </w:p>
    <w:p w:rsidR="00C008D9" w:rsidRDefault="00C008D9">
      <w:pPr>
        <w:pStyle w:val="ConsPlusNormal"/>
        <w:spacing w:before="220"/>
        <w:ind w:firstLine="540"/>
        <w:jc w:val="both"/>
      </w:pPr>
      <w:r>
        <w:t>1) в части первой пункта 10 слова "по 9 ноября" заменить словами "по 23 ноября";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2) часть вторую пункта 10 после слов "по 9 ноября 2020 года" дополнить словами ", с 10 по 23 ноября 2020 года";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3) часть первую пункта 19-1 изложить в следующей редакции: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"19-1. Общеобразовательным организациям, функции и полномочия учредителей которых осуществляют органы государственной власти Свердловской области, с 9 по 14 ноября 2020 года реализовывать образовательные программы для обучающихся 6 - 11 классов на основе использования дистанционных образовательных технологий и электронного обучения</w:t>
      </w:r>
      <w:proofErr w:type="gramStart"/>
      <w:r>
        <w:t>.";</w:t>
      </w:r>
      <w:proofErr w:type="gramEnd"/>
    </w:p>
    <w:p w:rsidR="00C008D9" w:rsidRDefault="00C008D9">
      <w:pPr>
        <w:pStyle w:val="ConsPlusNormal"/>
        <w:spacing w:before="220"/>
        <w:ind w:firstLine="540"/>
        <w:jc w:val="both"/>
      </w:pPr>
      <w:r>
        <w:t>4) пункт 19-1 после части первой дополнить частями следующего содержания: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"Рекомендовать органам местного самоуправления муниципальных образований, расположенных на территории Свердловской области, обеспечить с 9 по 14 ноября 2020 года реализацию муниципальными общеобразовательными организациями образовательных программ для обучающихся 6 - 11 классов на основе использования дистанционных образовательных технологий и электронного обучения.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 xml:space="preserve">Рекомендовать частным общеобразовательным организациям, осуществляющим деятельность на территории Свердловской области, с 9 по 14 ноября 2020 года реализовывать образовательные программы для обучающихся 6 - 11 классов на основе </w:t>
      </w:r>
      <w:r>
        <w:lastRenderedPageBreak/>
        <w:t>использования дистанционных образовательных технологий и электронного обучения.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Организациям дополнительного образования, функции и полномочия учредителей которых осуществляют органы государственной власти Свердловской области, с 9 по 14 ноября 2020 года реализовывать образовательные программы на основе использования дистанционных образовательных технологий и электронного обучения.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Рекомендовать органам местного самоуправления муниципальных образований, расположенных на территории Свердловской области, обеспечить с 9 по 14 ноября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обучения.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Рекомендовать частным организациям дополнительного образования, осуществляющим деятельность на территории Свердловской области, с 9 по 14 ноября 2020 года реализовывать образовательные программы на основе использования дистанционных образовательных технологий и электронного обучения</w:t>
      </w:r>
      <w:proofErr w:type="gramStart"/>
      <w:r>
        <w:t>.".</w:t>
      </w:r>
      <w:proofErr w:type="gramEnd"/>
    </w:p>
    <w:p w:rsidR="00C008D9" w:rsidRDefault="00C008D9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C008D9" w:rsidRDefault="00C008D9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C008D9" w:rsidRDefault="00C008D9">
      <w:pPr>
        <w:pStyle w:val="ConsPlusNormal"/>
      </w:pPr>
    </w:p>
    <w:p w:rsidR="00C008D9" w:rsidRDefault="00C008D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008D9" w:rsidRDefault="00C008D9">
      <w:pPr>
        <w:pStyle w:val="ConsPlusNormal"/>
        <w:jc w:val="right"/>
      </w:pPr>
      <w:r>
        <w:t>Губернатора Свердловской области</w:t>
      </w:r>
    </w:p>
    <w:p w:rsidR="00C008D9" w:rsidRDefault="00C008D9">
      <w:pPr>
        <w:pStyle w:val="ConsPlusNormal"/>
        <w:jc w:val="right"/>
      </w:pPr>
      <w:r>
        <w:t>А.В.ОРЛОВ</w:t>
      </w:r>
    </w:p>
    <w:p w:rsidR="00C008D9" w:rsidRDefault="00C008D9">
      <w:pPr>
        <w:pStyle w:val="ConsPlusNormal"/>
      </w:pPr>
      <w:r>
        <w:t>г. Екатеринбург</w:t>
      </w:r>
    </w:p>
    <w:p w:rsidR="00C008D9" w:rsidRDefault="00C008D9">
      <w:pPr>
        <w:pStyle w:val="ConsPlusNormal"/>
        <w:spacing w:before="220"/>
      </w:pPr>
      <w:r>
        <w:t>6 ноября 2020 года</w:t>
      </w:r>
    </w:p>
    <w:p w:rsidR="00C008D9" w:rsidRDefault="00C008D9">
      <w:pPr>
        <w:pStyle w:val="ConsPlusNormal"/>
        <w:spacing w:before="220"/>
      </w:pPr>
      <w:r>
        <w:t>N 605-УГ</w:t>
      </w:r>
    </w:p>
    <w:p w:rsidR="00C008D9" w:rsidRDefault="00C008D9">
      <w:pPr>
        <w:pStyle w:val="ConsPlusNormal"/>
      </w:pPr>
    </w:p>
    <w:p w:rsidR="00C008D9" w:rsidRDefault="00C008D9">
      <w:pPr>
        <w:pStyle w:val="ConsPlusNormal"/>
      </w:pPr>
    </w:p>
    <w:p w:rsidR="00C008D9" w:rsidRDefault="00C00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1A2" w:rsidRDefault="00AA21A2">
      <w:bookmarkStart w:id="0" w:name="_GoBack"/>
      <w:bookmarkEnd w:id="0"/>
    </w:p>
    <w:sectPr w:rsidR="00AA21A2" w:rsidSect="001F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9"/>
    <w:rsid w:val="00AA21A2"/>
    <w:rsid w:val="00C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C008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C00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C008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C00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2020-11-06T11:32:00Z</dcterms:created>
  <dcterms:modified xsi:type="dcterms:W3CDTF">2020-11-06T11:32:00Z</dcterms:modified>
</cp:coreProperties>
</file>