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06" w:rsidRDefault="00066906" w:rsidP="000669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Источник публикации</w:t>
      </w:r>
    </w:p>
    <w:p w:rsidR="00066906" w:rsidRDefault="00066906" w:rsidP="000669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Официальный интернет-портал правовой информации Свердловской области http://www.pravo.gov66.ru, 28.10.2020</w:t>
      </w:r>
    </w:p>
    <w:p w:rsidR="00066906" w:rsidRDefault="00066906" w:rsidP="00066906">
      <w:pPr>
        <w:autoSpaceDE w:val="0"/>
        <w:autoSpaceDN w:val="0"/>
        <w:adjustRightInd w:val="0"/>
        <w:spacing w:before="20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Примечание к документу</w:t>
      </w:r>
    </w:p>
    <w:p w:rsidR="00066906" w:rsidRDefault="00066906" w:rsidP="000669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соответствии с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п. 2</w:t>
        </w:r>
      </w:hyperlink>
      <w:r>
        <w:rPr>
          <w:rFonts w:ascii="Tahoma" w:hAnsi="Tahoma" w:cs="Tahoma"/>
          <w:sz w:val="20"/>
          <w:szCs w:val="20"/>
        </w:rPr>
        <w:t xml:space="preserve"> данный документ вступает в силу на следующий день после официального опубликования.</w:t>
      </w:r>
    </w:p>
    <w:p w:rsidR="00066906" w:rsidRDefault="00066906">
      <w:pPr>
        <w:pStyle w:val="ConsPlusTitlePage"/>
      </w:pPr>
    </w:p>
    <w:p w:rsidR="00066906" w:rsidRDefault="0006690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66906" w:rsidRDefault="00066906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6690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6906" w:rsidRDefault="00066906">
            <w:pPr>
              <w:pStyle w:val="ConsPlusNormal"/>
            </w:pPr>
            <w:r>
              <w:t>28 октября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6906" w:rsidRDefault="00066906">
            <w:pPr>
              <w:pStyle w:val="ConsPlusNormal"/>
              <w:jc w:val="right"/>
            </w:pPr>
            <w:r>
              <w:t>N 594-УГ</w:t>
            </w:r>
          </w:p>
        </w:tc>
      </w:tr>
    </w:tbl>
    <w:p w:rsidR="00066906" w:rsidRDefault="000669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6906" w:rsidRDefault="00066906">
      <w:pPr>
        <w:pStyle w:val="ConsPlusNormal"/>
      </w:pPr>
    </w:p>
    <w:p w:rsidR="00066906" w:rsidRDefault="00066906">
      <w:pPr>
        <w:pStyle w:val="ConsPlusTitle"/>
        <w:jc w:val="center"/>
      </w:pPr>
      <w:r>
        <w:t>УКАЗ</w:t>
      </w:r>
    </w:p>
    <w:p w:rsidR="00066906" w:rsidRDefault="00066906">
      <w:pPr>
        <w:pStyle w:val="ConsPlusTitle"/>
        <w:jc w:val="center"/>
      </w:pPr>
    </w:p>
    <w:p w:rsidR="00066906" w:rsidRDefault="00066906">
      <w:pPr>
        <w:pStyle w:val="ConsPlusTitle"/>
        <w:jc w:val="center"/>
      </w:pPr>
      <w:r>
        <w:t>ГУБЕРНАТОРА СВЕРДЛОВСКОЙ ОБЛАСТИ</w:t>
      </w:r>
    </w:p>
    <w:p w:rsidR="00066906" w:rsidRDefault="00066906">
      <w:pPr>
        <w:pStyle w:val="ConsPlusTitle"/>
        <w:jc w:val="center"/>
      </w:pPr>
    </w:p>
    <w:p w:rsidR="00066906" w:rsidRDefault="00066906">
      <w:pPr>
        <w:pStyle w:val="ConsPlusTitle"/>
        <w:jc w:val="center"/>
      </w:pPr>
      <w:r>
        <w:t>О ВНЕСЕНИИ ИЗМЕНЕНИЙ В УКАЗ ГУБЕРНАТОРА СВЕРДЛОВСКОЙ ОБЛАСТИ</w:t>
      </w:r>
    </w:p>
    <w:p w:rsidR="00066906" w:rsidRDefault="00066906">
      <w:pPr>
        <w:pStyle w:val="ConsPlusTitle"/>
        <w:jc w:val="center"/>
      </w:pPr>
      <w:r>
        <w:t>ОТ 18.03.2020 N 100-УГ "О ВВЕДЕНИИ НА ТЕРРИТОРИИ</w:t>
      </w:r>
    </w:p>
    <w:p w:rsidR="00066906" w:rsidRDefault="00066906">
      <w:pPr>
        <w:pStyle w:val="ConsPlusTitle"/>
        <w:jc w:val="center"/>
      </w:pPr>
      <w:r>
        <w:t>СВЕРДЛОВСКОЙ ОБЛАСТИ РЕЖИМА ПОВЫШЕННОЙ ГОТОВНОСТИ</w:t>
      </w:r>
    </w:p>
    <w:p w:rsidR="00066906" w:rsidRDefault="00066906">
      <w:pPr>
        <w:pStyle w:val="ConsPlusTitle"/>
        <w:jc w:val="center"/>
      </w:pPr>
      <w:r>
        <w:t>И ПРИНЯТИИ ДОПОЛНИТЕЛЬНЫХ МЕР ПО ЗАЩИТЕ НАСЕЛЕНИЯ</w:t>
      </w:r>
    </w:p>
    <w:p w:rsidR="00066906" w:rsidRDefault="00066906">
      <w:pPr>
        <w:pStyle w:val="ConsPlusTitle"/>
        <w:jc w:val="center"/>
      </w:pPr>
      <w:r>
        <w:t>ОТ НОВОЙ КОРОНАВИРУСНОЙ ИНФЕКЦИИ (2019-NCOV)"</w:t>
      </w:r>
    </w:p>
    <w:p w:rsidR="00066906" w:rsidRDefault="00066906">
      <w:pPr>
        <w:pStyle w:val="ConsPlusNormal"/>
      </w:pPr>
    </w:p>
    <w:p w:rsidR="00066906" w:rsidRDefault="0006690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101</w:t>
        </w:r>
      </w:hyperlink>
      <w:r>
        <w:t xml:space="preserve"> Областного закона от 10 марта 1999 года N 4-ОЗ "О правовых актах в Свердловской области" постановляю:</w:t>
      </w:r>
    </w:p>
    <w:p w:rsidR="00066906" w:rsidRDefault="00066906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18.03.2020 N 100-УГ "О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>
        <w:t>коронавирусной</w:t>
      </w:r>
      <w:proofErr w:type="spellEnd"/>
      <w:r>
        <w:t xml:space="preserve"> инфекции (2019-nCoV)" ("Официальный интернет-портал правовой информации Свердловской области" (www.pravo.gov66.ru), 2020, 18 марта, N 24990) с изменениями, внесенными Указами Губернатора Свердловской области от 25.03.2020 N 141-УГ, от 26.03.2020 N 143-УГ, от 27.03.2020 N 145-УГ, от 30.03.2020 N 151-УГ, от 02.04.2020 N 156-УГ, от 03.04.2020 N 158-УГ, от 05.04.2020 N 159-УГ, от 07.04.2020 N 163-УГ, от 10.04.2020 N 175-УГ, от 12.04.2020 N 176-УГ, от 16.04.2020 N 181-УГ, от 17.04.2020 N 189-УГ, от 20.04.2020 N 190-УГ, от 21.04.2020 N 195-УГ, от 29.04.2020 N 219-УГ, от 30.04.2020 N 222-УГ, от 06.05.2020 N 227-УГ, от 09.05.2020 N 233-УГ, от 13.05.2020 N 234-УГ, от 18.05.2020 N 246-УГ, от 25.05.2020 N 262-УГ, от 01.06.2020 N 274-УГ, от 08.06.2020 N 282-УГ, от 15.06.2020 N 317-УГ, от 19.06.2020 N 328-УГ, от 22.06.2020 N 329-УГ, от 23.06.2020 N 332-УГ, от 26.06.2020 N 335-УГ, от 29.06.2020 N 338-УГ, от 30.06.2020 N 340-УГ, от 06.07.2020 N 356-УГ, от 13.07.2020 N 372-УГ, от 20.07.2020 N 382-УГ, от 27.07.2020 N 411-УГ, от 31.07.2020 N 421-УГ, от 03.08.2020 N 425-УГ, от 10.08.2020 N 452-УГ, от 17.08.2020 N 455-УГ, от 24.08.2020 N 456-УГ, от 28.08.2020 N 478-УГ, от 31.08.2020 N 479-УГ, от 07.09.2020 N 490-УГ, от 14.09.2020 N 501-УГ, от 21.09.2020 N 504-УГ, от 28.09.2020 N 515-УГ, от 05.10.2020 N 524-УГ, от 12.10.2020 N 541-УГ и от 26.10.2020 N 589-УГ, следующие изменения:</w:t>
      </w:r>
    </w:p>
    <w:p w:rsidR="00066906" w:rsidRDefault="00066906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пунктом 3 следующего содержания:</w:t>
      </w:r>
    </w:p>
    <w:p w:rsidR="00066906" w:rsidRDefault="00066906">
      <w:pPr>
        <w:pStyle w:val="ConsPlusNormal"/>
        <w:spacing w:before="220"/>
        <w:ind w:firstLine="540"/>
        <w:jc w:val="both"/>
      </w:pPr>
      <w:r>
        <w:t>"3. Запретить на территории Свердловской области в период с 23 часов до 6 часов:</w:t>
      </w:r>
    </w:p>
    <w:p w:rsidR="00066906" w:rsidRDefault="00066906">
      <w:pPr>
        <w:pStyle w:val="ConsPlusNormal"/>
        <w:spacing w:before="220"/>
        <w:ind w:firstLine="540"/>
        <w:jc w:val="both"/>
      </w:pPr>
      <w:r>
        <w:t>1) проведение зрелищно-развлекательных мероприятий;</w:t>
      </w:r>
    </w:p>
    <w:p w:rsidR="00066906" w:rsidRDefault="00066906">
      <w:pPr>
        <w:pStyle w:val="ConsPlusNormal"/>
        <w:spacing w:before="220"/>
        <w:ind w:firstLine="540"/>
        <w:jc w:val="both"/>
      </w:pPr>
      <w:r>
        <w:t xml:space="preserve">2) оказание услуг общественного питания (за исключением обслуживания на вынос без посещения гражданами помещений организаций общественного питания, доставки заказов, деятельности организаций общественного питания, обеспечивающих круглосуточное питание работников организаций, а также организаций общественного питания, расположенных в </w:t>
      </w:r>
      <w:r>
        <w:lastRenderedPageBreak/>
        <w:t>аэропорту "Кольцово", на железнодорожных вокзалах и автовокзалах).";</w:t>
      </w:r>
    </w:p>
    <w:p w:rsidR="00066906" w:rsidRDefault="00066906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066906" w:rsidRDefault="00066906">
      <w:pPr>
        <w:pStyle w:val="ConsPlusNormal"/>
        <w:spacing w:before="220"/>
        <w:ind w:firstLine="540"/>
        <w:jc w:val="both"/>
      </w:pPr>
      <w:r>
        <w:t xml:space="preserve">"4. Жителям Свердловской области при нахождении в местах массового пребывания людей, общественном транспорте, такси, на парковках, в лифтах использовать индивидуальные средства защиты дыхательных путей (санитарно-гигиенические маски, респираторы), а также соблюдать дистанцию до других граждан не менее 1,5 метра (далее - социальное </w:t>
      </w:r>
      <w:proofErr w:type="spellStart"/>
      <w:r>
        <w:t>дистанцирование</w:t>
      </w:r>
      <w:proofErr w:type="spellEnd"/>
      <w:r>
        <w:t>), за исключением случаев оказания услуг по перевозке пассажиров и багажа легковым такси.</w:t>
      </w:r>
    </w:p>
    <w:p w:rsidR="00066906" w:rsidRDefault="00066906">
      <w:pPr>
        <w:pStyle w:val="ConsPlusNormal"/>
        <w:spacing w:before="220"/>
        <w:ind w:firstLine="540"/>
        <w:jc w:val="both"/>
      </w:pPr>
      <w:r>
        <w:t>Установить, что посещение жителями Свердловской области мест массового пребывания людей, общественного транспорта, такси, парковок, лифтов без использования индивидуальных средств защиты дыхательных путей не допускается.</w:t>
      </w:r>
    </w:p>
    <w:p w:rsidR="00066906" w:rsidRDefault="00066906">
      <w:pPr>
        <w:pStyle w:val="ConsPlusNormal"/>
        <w:spacing w:before="220"/>
        <w:ind w:firstLine="540"/>
        <w:jc w:val="both"/>
      </w:pPr>
      <w:r>
        <w:t>Под местом массового пребывания людей в настоящем Указе понимается территория общего пользования поселения или городского округа, либо специально отведенная территория за их пределами, либо место общего пользования в здании, строении, сооружении, на ином объекте, на которых при определенных условиях может одновременно находиться более 50 человек.";</w:t>
      </w:r>
    </w:p>
    <w:p w:rsidR="00066906" w:rsidRDefault="00066906">
      <w:pPr>
        <w:pStyle w:val="ConsPlusNormal"/>
        <w:spacing w:before="22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пункт 6</w:t>
        </w:r>
      </w:hyperlink>
      <w:r>
        <w:t xml:space="preserve"> после части первой дополнить частью следующего содержания:</w:t>
      </w:r>
    </w:p>
    <w:p w:rsidR="00066906" w:rsidRDefault="00066906">
      <w:pPr>
        <w:pStyle w:val="ConsPlusNormal"/>
        <w:spacing w:before="220"/>
        <w:ind w:firstLine="540"/>
        <w:jc w:val="both"/>
      </w:pPr>
      <w:r>
        <w:t xml:space="preserve">"В целях обеспечения соблюдения гражданами социального </w:t>
      </w:r>
      <w:proofErr w:type="spellStart"/>
      <w:r>
        <w:t>дистанцирования</w:t>
      </w:r>
      <w:proofErr w:type="spellEnd"/>
      <w:r>
        <w:t xml:space="preserve"> собственникам и иным законным владельцам помещений, предназначенных для предоставления услуг общественного питания, и организациям, оказывающим услуги по перевозке пассажиров и багажа легковым такси, осуществлять оказание соответствующих услуг при условии оснащения рабочих и (или) посадочных мест защитными экранами или </w:t>
      </w:r>
      <w:proofErr w:type="spellStart"/>
      <w:r>
        <w:t>зонирующими</w:t>
      </w:r>
      <w:proofErr w:type="spellEnd"/>
      <w:r>
        <w:t xml:space="preserve"> перегородками.".</w:t>
      </w:r>
    </w:p>
    <w:p w:rsidR="00066906" w:rsidRDefault="00066906">
      <w:pPr>
        <w:pStyle w:val="ConsPlusNormal"/>
        <w:spacing w:before="220"/>
        <w:ind w:firstLine="540"/>
        <w:jc w:val="both"/>
      </w:pPr>
      <w:r>
        <w:t>2. Настоящий Указ вступает в силу на следующий день после его официального опубликования.</w:t>
      </w:r>
    </w:p>
    <w:p w:rsidR="00066906" w:rsidRDefault="00066906">
      <w:pPr>
        <w:pStyle w:val="ConsPlusNormal"/>
        <w:spacing w:before="220"/>
        <w:ind w:firstLine="540"/>
        <w:jc w:val="both"/>
      </w:pPr>
      <w:r>
        <w:t>3. Настоящий Указ опубликовать на "Официальном интернет-портале правовой информации Свердловской области" (www.pravo.gov66.ru).</w:t>
      </w:r>
    </w:p>
    <w:p w:rsidR="00066906" w:rsidRDefault="00066906">
      <w:pPr>
        <w:pStyle w:val="ConsPlusNormal"/>
      </w:pPr>
    </w:p>
    <w:p w:rsidR="00066906" w:rsidRDefault="00066906">
      <w:pPr>
        <w:pStyle w:val="ConsPlusNormal"/>
        <w:jc w:val="right"/>
      </w:pPr>
      <w:r>
        <w:t>Губернатор</w:t>
      </w:r>
    </w:p>
    <w:p w:rsidR="00066906" w:rsidRDefault="00066906">
      <w:pPr>
        <w:pStyle w:val="ConsPlusNormal"/>
        <w:jc w:val="right"/>
      </w:pPr>
      <w:r>
        <w:t>Свердловской области</w:t>
      </w:r>
    </w:p>
    <w:p w:rsidR="00066906" w:rsidRDefault="00066906">
      <w:pPr>
        <w:pStyle w:val="ConsPlusNormal"/>
        <w:jc w:val="right"/>
      </w:pPr>
      <w:r>
        <w:t>Е.В.КУЙВАШЕВ</w:t>
      </w:r>
    </w:p>
    <w:p w:rsidR="00066906" w:rsidRDefault="00066906">
      <w:pPr>
        <w:pStyle w:val="ConsPlusNormal"/>
      </w:pPr>
      <w:r>
        <w:t>г. Екатеринбург</w:t>
      </w:r>
    </w:p>
    <w:p w:rsidR="00066906" w:rsidRDefault="00066906">
      <w:pPr>
        <w:pStyle w:val="ConsPlusNormal"/>
        <w:spacing w:before="220"/>
      </w:pPr>
      <w:r>
        <w:t>28 октября 2020 года</w:t>
      </w:r>
    </w:p>
    <w:p w:rsidR="00066906" w:rsidRDefault="00066906">
      <w:pPr>
        <w:pStyle w:val="ConsPlusNormal"/>
        <w:spacing w:before="220"/>
      </w:pPr>
      <w:r>
        <w:t>N 594-УГ</w:t>
      </w:r>
    </w:p>
    <w:p w:rsidR="00066906" w:rsidRDefault="00066906">
      <w:pPr>
        <w:pStyle w:val="ConsPlusNormal"/>
      </w:pPr>
    </w:p>
    <w:p w:rsidR="00066906" w:rsidRDefault="00066906">
      <w:pPr>
        <w:pStyle w:val="ConsPlusNormal"/>
      </w:pPr>
    </w:p>
    <w:p w:rsidR="00066906" w:rsidRDefault="000669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44E" w:rsidRDefault="00B4244E"/>
    <w:sectPr w:rsidR="00B4244E" w:rsidSect="00C6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06"/>
    <w:rsid w:val="00066906"/>
    <w:rsid w:val="00B4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E7C03-7783-4421-8392-078046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6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6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5DC2092D37D4D43604AF71D2156182C57A89DDED0E0AFAFF53B84F72ED9662CD60DC7DB1F353AC34B925754C29C9920MF0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A5DC2092D37D4D43604AF71D2156182C57A89DDED0E0AFAFF53B84F72ED9662CD60DC7DB1F353AC34B925754C29C9920MF02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A5DC2092D37D4D43604AF71D2156182C57A89DDED0EFAAA2F23B84F72ED9662CD60DC7C91F6D36C143855352D7CAC866A743D0B011BD5D7E229500MD0F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8A5DC2092D37D4D43604AF71D2156182C57A89DDED0E0AFAFF53B84F72ED9662CD60DC7C91F6D36C1428E5E54D7CAC866A743D0B011BD5D7E229500MD0FF" TargetMode="External"/><Relationship Id="rId4" Type="http://schemas.openxmlformats.org/officeDocument/2006/relationships/hyperlink" Target="consultantplus://offline/ref=7CEB4134D022E02DE25F3019177475C268F4F8C08DA8D434D95B72319CD638720C9758604FFF81B2FE82C51141DAC161332B836B9FFFBC74B6EF97EBZC00F" TargetMode="External"/><Relationship Id="rId9" Type="http://schemas.openxmlformats.org/officeDocument/2006/relationships/hyperlink" Target="consultantplus://offline/ref=38A5DC2092D37D4D43604AF71D2156182C57A89DDED0E0AFAFF53B84F72ED9662CD60DC7C91F6D36C1428F5E54D7CAC866A743D0B011BD5D7E229500MD0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Юлия Валерьевна</dc:creator>
  <cp:keywords/>
  <dc:description/>
  <cp:lastModifiedBy>Ларионова Юлия Валерьевна</cp:lastModifiedBy>
  <cp:revision>1</cp:revision>
  <dcterms:created xsi:type="dcterms:W3CDTF">2020-10-29T05:52:00Z</dcterms:created>
  <dcterms:modified xsi:type="dcterms:W3CDTF">2020-10-29T05:52:00Z</dcterms:modified>
</cp:coreProperties>
</file>