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FA" w:rsidRDefault="00C07BFA">
      <w:pPr>
        <w:pStyle w:val="ConsPlusTitlePage"/>
      </w:pPr>
      <w:r>
        <w:t xml:space="preserve">Документ предоставлен </w:t>
      </w:r>
      <w:hyperlink r:id="rId4" w:history="1">
        <w:r>
          <w:rPr>
            <w:color w:val="0000FF"/>
          </w:rPr>
          <w:t>КонсультантПлюс</w:t>
        </w:r>
      </w:hyperlink>
      <w:r>
        <w:br/>
      </w:r>
    </w:p>
    <w:p w:rsidR="00C07BFA" w:rsidRDefault="00C07BFA" w:rsidP="00C07BFA">
      <w:pPr>
        <w:autoSpaceDE w:val="0"/>
        <w:autoSpaceDN w:val="0"/>
        <w:adjustRightInd w:val="0"/>
        <w:spacing w:after="0" w:line="240" w:lineRule="auto"/>
        <w:jc w:val="left"/>
        <w:rPr>
          <w:rFonts w:cs="Calibri"/>
          <w:lang w:eastAsia="ru-RU"/>
        </w:rPr>
      </w:pPr>
      <w:r>
        <w:rPr>
          <w:rFonts w:cs="Calibri"/>
          <w:b/>
          <w:bCs/>
          <w:lang w:eastAsia="ru-RU"/>
        </w:rPr>
        <w:t>Источник публикации</w:t>
      </w:r>
    </w:p>
    <w:p w:rsidR="00C07BFA" w:rsidRDefault="00C07BFA" w:rsidP="00C07BFA">
      <w:pPr>
        <w:autoSpaceDE w:val="0"/>
        <w:autoSpaceDN w:val="0"/>
        <w:adjustRightInd w:val="0"/>
        <w:spacing w:after="0" w:line="240" w:lineRule="auto"/>
        <w:rPr>
          <w:rFonts w:cs="Calibri"/>
          <w:lang w:eastAsia="ru-RU"/>
        </w:rPr>
      </w:pPr>
      <w:r>
        <w:rPr>
          <w:rFonts w:cs="Calibri"/>
          <w:lang w:eastAsia="ru-RU"/>
        </w:rPr>
        <w:t>"Екатеринбургский вестник", N 109, 27.12.2019</w:t>
      </w:r>
    </w:p>
    <w:p w:rsidR="00C07BFA" w:rsidRDefault="00C07BFA" w:rsidP="00C07BFA">
      <w:pPr>
        <w:autoSpaceDE w:val="0"/>
        <w:autoSpaceDN w:val="0"/>
        <w:adjustRightInd w:val="0"/>
        <w:spacing w:before="220" w:after="0" w:line="240" w:lineRule="auto"/>
        <w:jc w:val="left"/>
        <w:rPr>
          <w:rFonts w:cs="Calibri"/>
          <w:lang w:eastAsia="ru-RU"/>
        </w:rPr>
      </w:pPr>
      <w:r>
        <w:rPr>
          <w:rFonts w:cs="Calibri"/>
          <w:b/>
          <w:bCs/>
          <w:lang w:eastAsia="ru-RU"/>
        </w:rPr>
        <w:t>Примечание к документу</w:t>
      </w:r>
    </w:p>
    <w:p w:rsidR="00C07BFA" w:rsidRDefault="00C07BFA" w:rsidP="00C07BFA">
      <w:pPr>
        <w:autoSpaceDE w:val="0"/>
        <w:autoSpaceDN w:val="0"/>
        <w:adjustRightInd w:val="0"/>
        <w:spacing w:after="0" w:line="240" w:lineRule="auto"/>
        <w:rPr>
          <w:rFonts w:cs="Calibri"/>
          <w:lang w:eastAsia="ru-RU"/>
        </w:rPr>
      </w:pPr>
      <w:r>
        <w:rPr>
          <w:rFonts w:cs="Calibri"/>
          <w:lang w:eastAsia="ru-RU"/>
        </w:rPr>
        <w:t xml:space="preserve">Начало действия документа - </w:t>
      </w:r>
      <w:hyperlink r:id="rId5" w:history="1">
        <w:r>
          <w:rPr>
            <w:rFonts w:cs="Calibri"/>
            <w:color w:val="0000FF"/>
            <w:lang w:eastAsia="ru-RU"/>
          </w:rPr>
          <w:t>07.01.2020</w:t>
        </w:r>
      </w:hyperlink>
      <w:r>
        <w:rPr>
          <w:rFonts w:cs="Calibri"/>
          <w:lang w:eastAsia="ru-RU"/>
        </w:rPr>
        <w:t>.</w:t>
      </w:r>
    </w:p>
    <w:p w:rsidR="00C07BFA" w:rsidRDefault="00C07BFA">
      <w:pPr>
        <w:pStyle w:val="ConsPlusNormal"/>
        <w:outlineLvl w:val="0"/>
      </w:pPr>
    </w:p>
    <w:p w:rsidR="00C07BFA" w:rsidRDefault="00C07BFA">
      <w:pPr>
        <w:pStyle w:val="ConsPlusTitle"/>
        <w:jc w:val="center"/>
        <w:outlineLvl w:val="0"/>
      </w:pPr>
      <w:r>
        <w:t>АДМИНИСТРАЦИЯ ГОРОДА ЕКАТЕРИНБУРГА</w:t>
      </w:r>
    </w:p>
    <w:p w:rsidR="00C07BFA" w:rsidRDefault="00C07BFA">
      <w:pPr>
        <w:pStyle w:val="ConsPlusTitle"/>
        <w:jc w:val="center"/>
      </w:pPr>
    </w:p>
    <w:p w:rsidR="00C07BFA" w:rsidRDefault="00C07BFA">
      <w:pPr>
        <w:pStyle w:val="ConsPlusTitle"/>
        <w:jc w:val="center"/>
      </w:pPr>
      <w:r>
        <w:t>ПОСТАНОВЛЕНИЕ</w:t>
      </w:r>
    </w:p>
    <w:p w:rsidR="00C07BFA" w:rsidRDefault="00C07BFA">
      <w:pPr>
        <w:pStyle w:val="ConsPlusTitle"/>
        <w:jc w:val="center"/>
      </w:pPr>
      <w:r>
        <w:t>от 26 декабря 2019 г. N 3096</w:t>
      </w:r>
    </w:p>
    <w:p w:rsidR="00C07BFA" w:rsidRDefault="00C07BFA">
      <w:pPr>
        <w:pStyle w:val="ConsPlusTitle"/>
        <w:jc w:val="center"/>
      </w:pPr>
    </w:p>
    <w:p w:rsidR="00C07BFA" w:rsidRDefault="00C07BFA">
      <w:pPr>
        <w:pStyle w:val="ConsPlusTitle"/>
        <w:jc w:val="center"/>
      </w:pPr>
      <w:r>
        <w:t>ОБ УТВЕРЖДЕНИИ ПОРЯДКА ВЫЯВЛЕНИЯ, ВЫНОСА,</w:t>
      </w:r>
    </w:p>
    <w:p w:rsidR="00C07BFA" w:rsidRDefault="00C07BFA">
      <w:pPr>
        <w:pStyle w:val="ConsPlusTitle"/>
        <w:jc w:val="center"/>
      </w:pPr>
      <w:r>
        <w:t>ХРАНЕНИЯ И ВОЗВРАТА ЗАКОННЫМ ВЛАДЕЛЬЦАМ</w:t>
      </w:r>
    </w:p>
    <w:p w:rsidR="00C07BFA" w:rsidRDefault="00C07BFA">
      <w:pPr>
        <w:pStyle w:val="ConsPlusTitle"/>
        <w:jc w:val="center"/>
      </w:pPr>
      <w:r>
        <w:t>НЕСТАЦИОНАРНЫХ ТОРГОВЫХ ОБЪЕКТОВ,</w:t>
      </w:r>
    </w:p>
    <w:p w:rsidR="00C07BFA" w:rsidRDefault="00C07BFA">
      <w:pPr>
        <w:pStyle w:val="ConsPlusTitle"/>
        <w:jc w:val="center"/>
      </w:pPr>
      <w:r>
        <w:t xml:space="preserve">НЕЗАКОННО </w:t>
      </w:r>
      <w:proofErr w:type="gramStart"/>
      <w:r>
        <w:t>РАЗМЕЩЕННЫХ</w:t>
      </w:r>
      <w:proofErr w:type="gramEnd"/>
      <w:r>
        <w:t xml:space="preserve"> НА ТЕРРИТОРИИ</w:t>
      </w:r>
    </w:p>
    <w:p w:rsidR="00C07BFA" w:rsidRDefault="00C07BFA">
      <w:pPr>
        <w:pStyle w:val="ConsPlusTitle"/>
        <w:jc w:val="center"/>
      </w:pPr>
      <w:r>
        <w:t>МУНИЦИПАЛЬНОГО ОБРАЗОВАНИЯ "ГОРОД ЕКАТЕРИНБУРГ"</w:t>
      </w:r>
    </w:p>
    <w:p w:rsidR="00C07BFA" w:rsidRDefault="00C07BFA">
      <w:pPr>
        <w:pStyle w:val="ConsPlusNormal"/>
      </w:pPr>
    </w:p>
    <w:p w:rsidR="00C07BFA" w:rsidRDefault="00C07BFA">
      <w:pPr>
        <w:pStyle w:val="ConsPlusNormal"/>
        <w:ind w:firstLine="540"/>
        <w:jc w:val="both"/>
      </w:pPr>
      <w:proofErr w:type="gramStart"/>
      <w:r>
        <w:t xml:space="preserve">В соответствии с Федеральным </w:t>
      </w:r>
      <w:hyperlink r:id="rId6"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history="1">
        <w:r>
          <w:rPr>
            <w:color w:val="0000FF"/>
          </w:rPr>
          <w:t>законом</w:t>
        </w:r>
      </w:hyperlink>
      <w:r>
        <w:t xml:space="preserve"> от 28.12.2009 N 381-ФЗ "Об основах государственного регулирования торговой деятельности в Российской Федерации", </w:t>
      </w:r>
      <w:hyperlink r:id="rId8" w:history="1">
        <w:r>
          <w:rPr>
            <w:color w:val="0000FF"/>
          </w:rPr>
          <w:t>Законом</w:t>
        </w:r>
      </w:hyperlink>
      <w:r>
        <w:t xml:space="preserve"> Свердловской области от 21.03.2012 N 24-ОЗ "О торговой деятельности на территории Свердловской области", </w:t>
      </w:r>
      <w:hyperlink r:id="rId9" w:history="1">
        <w:r>
          <w:rPr>
            <w:color w:val="0000FF"/>
          </w:rPr>
          <w:t>Постановлением</w:t>
        </w:r>
      </w:hyperlink>
      <w:r>
        <w:t xml:space="preserve"> Правительства Свердловской области от 14.03.2019 N 164-ПП "Об утверждении Порядка размещения нестационарных</w:t>
      </w:r>
      <w:proofErr w:type="gramEnd"/>
      <w:r>
        <w:t xml:space="preserve"> торговых объектов на территории Свердловской области", руководствуясь </w:t>
      </w:r>
      <w:hyperlink r:id="rId10" w:history="1">
        <w:r>
          <w:rPr>
            <w:color w:val="0000FF"/>
          </w:rPr>
          <w:t>статьей 35</w:t>
        </w:r>
      </w:hyperlink>
      <w:r>
        <w:t xml:space="preserve"> Устава муниципального образования "город Екатеринбург", постановляю:</w:t>
      </w:r>
    </w:p>
    <w:p w:rsidR="00C07BFA" w:rsidRDefault="00C07BFA">
      <w:pPr>
        <w:pStyle w:val="ConsPlusNormal"/>
        <w:spacing w:before="220"/>
        <w:ind w:firstLine="540"/>
        <w:jc w:val="both"/>
      </w:pPr>
      <w:r>
        <w:t xml:space="preserve">1. Утвердить </w:t>
      </w:r>
      <w:hyperlink w:anchor="P29" w:history="1">
        <w:r>
          <w:rPr>
            <w:color w:val="0000FF"/>
          </w:rPr>
          <w:t>Порядок</w:t>
        </w:r>
      </w:hyperlink>
      <w:r>
        <w:t xml:space="preserve"> выявления, выноса, хранения и возврата законным владельцам нестационарных торговых объектов, незаконно размещенных на территории муниципального образования "город Екатеринбург" (приложение).</w:t>
      </w:r>
    </w:p>
    <w:p w:rsidR="00C07BFA" w:rsidRDefault="00C07BFA">
      <w:pPr>
        <w:pStyle w:val="ConsPlusNormal"/>
        <w:spacing w:before="220"/>
        <w:ind w:firstLine="540"/>
        <w:jc w:val="both"/>
      </w:pPr>
      <w:r>
        <w:t>2. Просить Управление Министерства внутренних дел Российской Федерации по городу Екатеринбургу оказывать содействие Администрации города Екатеринбурга в обеспечении правопорядка при выносе нестационарных торговых объектов, незаконно размещенных на территории муниципального образования "город Екатеринбург".</w:t>
      </w:r>
    </w:p>
    <w:p w:rsidR="00C07BFA" w:rsidRDefault="00C07BFA">
      <w:pPr>
        <w:pStyle w:val="ConsPlusNormal"/>
        <w:spacing w:before="220"/>
        <w:ind w:firstLine="540"/>
        <w:jc w:val="both"/>
      </w:pPr>
      <w:r>
        <w:t>3. Департаменту информационной политики Администрации города Екатеринбурга опубликовать настоящее Постановление в издании "Екатеринбургский вестник" и разместить его на официальном сайте Администрации города Екатеринбурга в информационно-телекоммуникационной сети Интернет (</w:t>
      </w:r>
      <w:proofErr w:type="spellStart"/>
      <w:r>
        <w:t>екатеринбург</w:t>
      </w:r>
      <w:proofErr w:type="gramStart"/>
      <w:r>
        <w:t>.р</w:t>
      </w:r>
      <w:proofErr w:type="gramEnd"/>
      <w:r>
        <w:t>ф</w:t>
      </w:r>
      <w:proofErr w:type="spellEnd"/>
      <w:r>
        <w:t>) в установленный срок.</w:t>
      </w:r>
    </w:p>
    <w:p w:rsidR="00C07BFA" w:rsidRDefault="00C07BFA">
      <w:pPr>
        <w:pStyle w:val="ConsPlusNormal"/>
      </w:pPr>
    </w:p>
    <w:p w:rsidR="00C07BFA" w:rsidRDefault="00C07BFA">
      <w:pPr>
        <w:pStyle w:val="ConsPlusNormal"/>
        <w:jc w:val="right"/>
      </w:pPr>
      <w:r>
        <w:t>Глава Екатеринбурга</w:t>
      </w:r>
    </w:p>
    <w:p w:rsidR="00C07BFA" w:rsidRDefault="00C07BFA">
      <w:pPr>
        <w:pStyle w:val="ConsPlusNormal"/>
        <w:jc w:val="right"/>
      </w:pPr>
      <w:r>
        <w:t>А.Г.ВЫСОКИНСКИЙ</w:t>
      </w:r>
    </w:p>
    <w:p w:rsidR="00C07BFA" w:rsidRDefault="00C07BFA">
      <w:pPr>
        <w:pStyle w:val="ConsPlusNormal"/>
      </w:pPr>
    </w:p>
    <w:p w:rsidR="00C07BFA" w:rsidRDefault="00C07BFA">
      <w:pPr>
        <w:pStyle w:val="ConsPlusNormal"/>
      </w:pPr>
    </w:p>
    <w:p w:rsidR="00C07BFA" w:rsidRDefault="00C07BFA">
      <w:pPr>
        <w:pStyle w:val="ConsPlusNormal"/>
      </w:pPr>
    </w:p>
    <w:p w:rsidR="00C07BFA" w:rsidRDefault="00C07BFA">
      <w:pPr>
        <w:pStyle w:val="ConsPlusNormal"/>
      </w:pPr>
    </w:p>
    <w:p w:rsidR="00C07BFA" w:rsidRDefault="00C07BFA">
      <w:pPr>
        <w:pStyle w:val="ConsPlusNormal"/>
      </w:pPr>
    </w:p>
    <w:p w:rsidR="00C07BFA" w:rsidRDefault="00C07BFA">
      <w:pPr>
        <w:pStyle w:val="ConsPlusNormal"/>
        <w:jc w:val="right"/>
        <w:outlineLvl w:val="0"/>
      </w:pPr>
      <w:r>
        <w:t>Приложение</w:t>
      </w:r>
    </w:p>
    <w:p w:rsidR="00C07BFA" w:rsidRDefault="00C07BFA">
      <w:pPr>
        <w:pStyle w:val="ConsPlusNormal"/>
        <w:jc w:val="right"/>
      </w:pPr>
      <w:r>
        <w:t>к Постановлению Администрации</w:t>
      </w:r>
    </w:p>
    <w:p w:rsidR="00C07BFA" w:rsidRDefault="00C07BFA">
      <w:pPr>
        <w:pStyle w:val="ConsPlusNormal"/>
        <w:jc w:val="right"/>
      </w:pPr>
      <w:r>
        <w:t>города Екатеринбурга</w:t>
      </w:r>
    </w:p>
    <w:p w:rsidR="00C07BFA" w:rsidRDefault="00C07BFA">
      <w:pPr>
        <w:pStyle w:val="ConsPlusNormal"/>
        <w:jc w:val="right"/>
      </w:pPr>
      <w:r>
        <w:t>от 26 декабря 2019 г. N 3096</w:t>
      </w:r>
    </w:p>
    <w:p w:rsidR="00C07BFA" w:rsidRDefault="00C07BFA">
      <w:pPr>
        <w:pStyle w:val="ConsPlusNormal"/>
      </w:pPr>
    </w:p>
    <w:p w:rsidR="00C07BFA" w:rsidRDefault="00C07BFA">
      <w:pPr>
        <w:pStyle w:val="ConsPlusTitle"/>
        <w:jc w:val="center"/>
      </w:pPr>
      <w:bookmarkStart w:id="0" w:name="P29"/>
      <w:bookmarkEnd w:id="0"/>
      <w:r>
        <w:t>ПОРЯДОК</w:t>
      </w:r>
    </w:p>
    <w:p w:rsidR="00C07BFA" w:rsidRDefault="00C07BFA">
      <w:pPr>
        <w:pStyle w:val="ConsPlusTitle"/>
        <w:jc w:val="center"/>
      </w:pPr>
      <w:r>
        <w:lastRenderedPageBreak/>
        <w:t>ВЫЯВЛЕНИЯ, ВЫНОСА, ХРАНЕНИЯ И ВОЗВРАТА</w:t>
      </w:r>
    </w:p>
    <w:p w:rsidR="00C07BFA" w:rsidRDefault="00C07BFA">
      <w:pPr>
        <w:pStyle w:val="ConsPlusTitle"/>
        <w:jc w:val="center"/>
      </w:pPr>
      <w:r>
        <w:t>ЗАКОННЫМ ВЛАДЕЛЬЦАМ НЕСТАЦИОНАРНЫХ ТОРГОВЫХ ОБЪЕКТОВ,</w:t>
      </w:r>
    </w:p>
    <w:p w:rsidR="00C07BFA" w:rsidRDefault="00C07BFA">
      <w:pPr>
        <w:pStyle w:val="ConsPlusTitle"/>
        <w:jc w:val="center"/>
      </w:pPr>
      <w:r>
        <w:t xml:space="preserve">НЕЗАКОННО </w:t>
      </w:r>
      <w:proofErr w:type="gramStart"/>
      <w:r>
        <w:t>РАЗМЕЩЕННЫХ</w:t>
      </w:r>
      <w:proofErr w:type="gramEnd"/>
      <w:r>
        <w:t xml:space="preserve"> НА ТЕРРИТОРИИ</w:t>
      </w:r>
    </w:p>
    <w:p w:rsidR="00C07BFA" w:rsidRDefault="00C07BFA">
      <w:pPr>
        <w:pStyle w:val="ConsPlusTitle"/>
        <w:jc w:val="center"/>
      </w:pPr>
      <w:r>
        <w:t>МУНИЦИПАЛЬНОГО ОБРАЗОВАНИЯ "ГОРОД ЕКАТЕРИНБУРГ"</w:t>
      </w:r>
    </w:p>
    <w:p w:rsidR="00C07BFA" w:rsidRDefault="00C07BFA">
      <w:pPr>
        <w:pStyle w:val="ConsPlusNormal"/>
      </w:pPr>
    </w:p>
    <w:p w:rsidR="00C07BFA" w:rsidRDefault="00C07BFA">
      <w:pPr>
        <w:pStyle w:val="ConsPlusTitle"/>
        <w:jc w:val="center"/>
        <w:outlineLvl w:val="1"/>
      </w:pPr>
      <w:r>
        <w:t>Глава 1. ОБЩИЕ ПОЛОЖЕНИЯ</w:t>
      </w:r>
    </w:p>
    <w:p w:rsidR="00C07BFA" w:rsidRDefault="00C07BFA">
      <w:pPr>
        <w:pStyle w:val="ConsPlusNormal"/>
      </w:pPr>
    </w:p>
    <w:p w:rsidR="00C07BFA" w:rsidRDefault="00C07BFA">
      <w:pPr>
        <w:pStyle w:val="ConsPlusNormal"/>
        <w:ind w:firstLine="540"/>
        <w:jc w:val="both"/>
      </w:pPr>
      <w:r>
        <w:t xml:space="preserve">1. </w:t>
      </w:r>
      <w:proofErr w:type="gramStart"/>
      <w:r>
        <w:t xml:space="preserve">Настоящий Порядок выявления, выноса, хранения и возврата законным владельцам нестационарных торговых объектов, незаконно размещенных на территории муниципального образования "город Екатеринбург" (далее - Порядок), разработан в соответствии с требованиями Федерального </w:t>
      </w:r>
      <w:hyperlink r:id="rId11" w:history="1">
        <w:r>
          <w:rPr>
            <w:color w:val="0000FF"/>
          </w:rPr>
          <w:t>закона</w:t>
        </w:r>
      </w:hyperlink>
      <w:r>
        <w:t xml:space="preserve"> от 06.10.2003 N 131-ФЗ "Об общих принципах организации местного самоуправления в Российской Федерации", Федерального </w:t>
      </w:r>
      <w:hyperlink r:id="rId12" w:history="1">
        <w:r>
          <w:rPr>
            <w:color w:val="0000FF"/>
          </w:rPr>
          <w:t>закона</w:t>
        </w:r>
      </w:hyperlink>
      <w:r>
        <w:t xml:space="preserve"> от 28.12.2009 N 381-ФЗ "Об основах государственного регулирования торговой деятельности в Российской Федерации", </w:t>
      </w:r>
      <w:hyperlink r:id="rId13" w:history="1">
        <w:r>
          <w:rPr>
            <w:color w:val="0000FF"/>
          </w:rPr>
          <w:t>Закона</w:t>
        </w:r>
      </w:hyperlink>
      <w:r>
        <w:t xml:space="preserve"> Свердловской области</w:t>
      </w:r>
      <w:proofErr w:type="gramEnd"/>
      <w:r>
        <w:t xml:space="preserve"> </w:t>
      </w:r>
      <w:proofErr w:type="gramStart"/>
      <w:r>
        <w:t xml:space="preserve">от 21.03.2012 N 24-ОЗ "О торговой деятельности на территории Свердловской области", </w:t>
      </w:r>
      <w:hyperlink r:id="rId14" w:history="1">
        <w:r>
          <w:rPr>
            <w:color w:val="0000FF"/>
          </w:rPr>
          <w:t>Постановления</w:t>
        </w:r>
      </w:hyperlink>
      <w:r>
        <w:t xml:space="preserve"> Правительства Свердловской области от 14.03.2019 N 164-ПП "Об утверждении Порядка размещения нестационарных торговых объектов на территории Свердловской области" и регулирует деятельность, связанную с выявлением, выносом, хранением и возвратом законным владельцам нестационарных торговых объектов, незаконно размещенных на территории муниципального образования "город Екатеринбург".</w:t>
      </w:r>
      <w:proofErr w:type="gramEnd"/>
    </w:p>
    <w:p w:rsidR="00C07BFA" w:rsidRDefault="00C07BFA">
      <w:pPr>
        <w:pStyle w:val="ConsPlusNormal"/>
        <w:spacing w:before="220"/>
        <w:ind w:firstLine="540"/>
        <w:jc w:val="both"/>
      </w:pPr>
      <w:bookmarkStart w:id="1" w:name="P38"/>
      <w:bookmarkEnd w:id="1"/>
      <w:r>
        <w:t xml:space="preserve">К нестационарным торговым объектам, незаконно размещенным на территории муниципального образования "город Екатеринбург" (далее - нестационарные торговые объекты), относятся нестационарные торговые объекты, в том числе по оказанию услуг общественного питания и бытового обслуживания населению, </w:t>
      </w:r>
      <w:proofErr w:type="gramStart"/>
      <w:r>
        <w:t>места</w:t>
      </w:r>
      <w:proofErr w:type="gramEnd"/>
      <w:r>
        <w:t xml:space="preserve"> размещения которых отсутствуют в схеме размещения, утвержденной органом местного самоуправления, и в отношении которых не заключен договор, предусматривающий их размещение.</w:t>
      </w:r>
    </w:p>
    <w:p w:rsidR="00C07BFA" w:rsidRDefault="00C07BFA">
      <w:pPr>
        <w:pStyle w:val="ConsPlusNormal"/>
        <w:spacing w:before="220"/>
        <w:ind w:firstLine="540"/>
        <w:jc w:val="both"/>
      </w:pPr>
      <w:r>
        <w:t>2. Настоящий Порядок основан на принципах открытости и доступности информации, законности решений о выносе нестационарных торговых объектов и обязательности исполнения установленных требований всеми гражданами и юридическими лицами независимо от организационно-правовой формы и формы собственности, осуществляющими деятельность на территории муниципального образования "город Екатеринбург". Требования, предусмотренные настоящим Порядком, не распространяются на отношения, связанные с размещением нестационарных торговых объектов, находящихся:</w:t>
      </w:r>
    </w:p>
    <w:p w:rsidR="00C07BFA" w:rsidRDefault="00C07BFA">
      <w:pPr>
        <w:pStyle w:val="ConsPlusNormal"/>
        <w:spacing w:before="220"/>
        <w:ind w:firstLine="540"/>
        <w:jc w:val="both"/>
      </w:pPr>
      <w:r>
        <w:t>на территориях розничных рынков и ярмарках;</w:t>
      </w:r>
    </w:p>
    <w:p w:rsidR="00C07BFA" w:rsidRDefault="00C07BFA">
      <w:pPr>
        <w:pStyle w:val="ConsPlusNormal"/>
        <w:spacing w:before="220"/>
        <w:ind w:firstLine="540"/>
        <w:jc w:val="both"/>
      </w:pPr>
      <w:r>
        <w:t>в местах проведения ярмарок, имеющих временный характер, выставок-ярмарок;</w:t>
      </w:r>
    </w:p>
    <w:p w:rsidR="00C07BFA" w:rsidRDefault="00C07BFA">
      <w:pPr>
        <w:pStyle w:val="ConsPlusNormal"/>
        <w:spacing w:before="220"/>
        <w:ind w:firstLine="540"/>
        <w:jc w:val="both"/>
      </w:pPr>
      <w:r>
        <w:t>в местах проведения праздничных, общественно-политических, культурно-массовых и спортивных мероприятий, имеющих временный характер;</w:t>
      </w:r>
    </w:p>
    <w:p w:rsidR="00C07BFA" w:rsidRDefault="00C07BFA">
      <w:pPr>
        <w:pStyle w:val="ConsPlusNormal"/>
        <w:spacing w:before="220"/>
        <w:ind w:firstLine="540"/>
        <w:jc w:val="both"/>
      </w:pPr>
      <w:r>
        <w:t>в стационарных торговых объектах, иных зданиях, строениях, сооружениях или на земельных участках, находящихся в собственности Российской Федерации и частной собственности;</w:t>
      </w:r>
    </w:p>
    <w:p w:rsidR="00C07BFA" w:rsidRDefault="00C07BFA">
      <w:pPr>
        <w:pStyle w:val="ConsPlusNormal"/>
        <w:spacing w:before="220"/>
        <w:ind w:firstLine="540"/>
        <w:jc w:val="both"/>
      </w:pPr>
      <w:r>
        <w:t>при осуществлении развозной и разносной торговли.</w:t>
      </w:r>
    </w:p>
    <w:p w:rsidR="00C07BFA" w:rsidRDefault="00C07BFA">
      <w:pPr>
        <w:pStyle w:val="ConsPlusNormal"/>
        <w:spacing w:before="220"/>
        <w:ind w:firstLine="540"/>
        <w:jc w:val="both"/>
      </w:pPr>
      <w:r>
        <w:t xml:space="preserve">3. </w:t>
      </w:r>
      <w:proofErr w:type="gramStart"/>
      <w:r>
        <w:t>Мероприятия по выявлению и выносу нестационарных торговых объектов в соответствии с настоящим Порядком осуществляет уполномоченный орган в лице территориального органа Администрации города Екатеринбурга или Комитета по товарному рынку Администрации города Екатеринбурга (далее - уполномоченный орган) с привлечением Муниципального казенного учреждения "Центр организации выставок и ярмарок" и подрядной организации (далее - подрядчик), с которой заключен муниципальный контракт или которой установлено муниципальное задание на</w:t>
      </w:r>
      <w:proofErr w:type="gramEnd"/>
      <w:r>
        <w:t xml:space="preserve"> выполнение работ по выносу, перемещению и хранению </w:t>
      </w:r>
      <w:r>
        <w:lastRenderedPageBreak/>
        <w:t>нестационарного торгового объекта.</w:t>
      </w:r>
    </w:p>
    <w:p w:rsidR="00C07BFA" w:rsidRDefault="00C07BFA">
      <w:pPr>
        <w:pStyle w:val="ConsPlusNormal"/>
        <w:spacing w:before="220"/>
        <w:ind w:firstLine="540"/>
        <w:jc w:val="both"/>
      </w:pPr>
      <w:r>
        <w:t xml:space="preserve">4. </w:t>
      </w:r>
      <w:proofErr w:type="gramStart"/>
      <w:r>
        <w:t>Сотрудники уполномоченного органа, ответственные за составление и подписание акта о выявлении нестационарного торгового объекта, незаконно размещенного на территории муниципального образования "город Екатеринбург", акта о выносе нестационарного торгового объекта, незаконно размещенного на территории муниципального образования "город Екатеринбург", акта приема и передачи подрядной организации вынесенного нестационарного торгового объекта, за рассмотрение обращений законных владельцев о возврате нестационарных торговых объектов, ведение реестра учета незаконных</w:t>
      </w:r>
      <w:proofErr w:type="gramEnd"/>
      <w:r>
        <w:t xml:space="preserve"> нестационарных торговых объектов (далее - Реестр), определяются приказом руководителя уполномоченного органа, выявившего нестационарный торговый объект.</w:t>
      </w:r>
    </w:p>
    <w:p w:rsidR="00C07BFA" w:rsidRDefault="00C07BFA">
      <w:pPr>
        <w:pStyle w:val="ConsPlusNormal"/>
      </w:pPr>
    </w:p>
    <w:p w:rsidR="00C07BFA" w:rsidRDefault="00C07BFA">
      <w:pPr>
        <w:pStyle w:val="ConsPlusTitle"/>
        <w:jc w:val="center"/>
        <w:outlineLvl w:val="1"/>
      </w:pPr>
      <w:r>
        <w:t>Глава 2. ВЫЯВЛЕНИЕ НЕСТАЦИОНАРНОГО ТОРГОВОГО ОБЪЕКТА</w:t>
      </w:r>
    </w:p>
    <w:p w:rsidR="00C07BFA" w:rsidRDefault="00C07BFA">
      <w:pPr>
        <w:pStyle w:val="ConsPlusNormal"/>
      </w:pPr>
    </w:p>
    <w:p w:rsidR="00C07BFA" w:rsidRDefault="00C07BFA">
      <w:pPr>
        <w:pStyle w:val="ConsPlusNormal"/>
        <w:ind w:firstLine="540"/>
        <w:jc w:val="both"/>
      </w:pPr>
      <w:r>
        <w:t>5. Основаниями для проведения уполномоченным органом мероприятий по выявлению нестационарного торгового объекта являются:</w:t>
      </w:r>
    </w:p>
    <w:p w:rsidR="00C07BFA" w:rsidRDefault="00C07BFA">
      <w:pPr>
        <w:pStyle w:val="ConsPlusNormal"/>
        <w:spacing w:before="220"/>
        <w:ind w:firstLine="540"/>
        <w:jc w:val="both"/>
      </w:pPr>
      <w:r>
        <w:t>обращения и заявления граждан, организаций о признаках незаконного размещения нестационарного торгового объекта на территории муниципального образования "город Екатеринбург";</w:t>
      </w:r>
    </w:p>
    <w:p w:rsidR="00C07BFA" w:rsidRDefault="00C07BFA">
      <w:pPr>
        <w:pStyle w:val="ConsPlusNormal"/>
        <w:spacing w:before="220"/>
        <w:ind w:firstLine="540"/>
        <w:jc w:val="both"/>
      </w:pPr>
      <w:r>
        <w:t>информация о незаконном размещении нестационарного торгового объекта на территории муниципального образования "город Екатеринбург", полученная из федеральных органов исполнительной власти, органов исполнительной власти Свердловской области, правоохранительных органов, органов прокуратуры, отраслевых (функциональных) органов Администрации города Екатеринбурга;</w:t>
      </w:r>
    </w:p>
    <w:p w:rsidR="00C07BFA" w:rsidRDefault="00C07BFA">
      <w:pPr>
        <w:pStyle w:val="ConsPlusNormal"/>
        <w:spacing w:before="220"/>
        <w:ind w:firstLine="540"/>
        <w:jc w:val="both"/>
      </w:pPr>
      <w:r>
        <w:t>сведения о незаконном размещении нестационарного торгового объекта, полученные специалистами уполномоченного органа при проведении обследования территории муниципального образования "город Екатеринбург".</w:t>
      </w:r>
    </w:p>
    <w:p w:rsidR="00C07BFA" w:rsidRDefault="00C07BFA">
      <w:pPr>
        <w:pStyle w:val="ConsPlusNormal"/>
        <w:spacing w:before="220"/>
        <w:ind w:firstLine="540"/>
        <w:jc w:val="both"/>
      </w:pPr>
      <w:bookmarkStart w:id="2" w:name="P54"/>
      <w:bookmarkEnd w:id="2"/>
      <w:r>
        <w:t>6. Уполномоченный орган в день поступления данных о незаконном размещении нестационарного торгового объекта направляет запрос об установлении личности законного владельца нестационарного торгового объекта в Управление Министерства внутренних дел Российской Федерации по городу Екатеринбургу.</w:t>
      </w:r>
    </w:p>
    <w:p w:rsidR="00C07BFA" w:rsidRDefault="00C07BFA">
      <w:pPr>
        <w:pStyle w:val="ConsPlusNormal"/>
        <w:spacing w:before="220"/>
        <w:ind w:firstLine="540"/>
        <w:jc w:val="both"/>
      </w:pPr>
      <w:proofErr w:type="gramStart"/>
      <w:r>
        <w:t>В целях установления наличия документов, подтверждающих законность размещения нестационарного торгового объекта, уполномоченный орган в день поступления данных о незаконном размещении нестационарного торгового объекта направляет запросы в Земельный комитет Администрации города Екатеринбурга, Министерство по управлению государственным имуществом Свердловской области о наличии действующих договора аренды земельного участка, на котором размещен нестационарный торговый объект, и (или) договора, предусматривающего размещение нестационарного торгового объекта.</w:t>
      </w:r>
      <w:proofErr w:type="gramEnd"/>
    </w:p>
    <w:p w:rsidR="00C07BFA" w:rsidRDefault="00C07BFA">
      <w:pPr>
        <w:pStyle w:val="ConsPlusNormal"/>
        <w:spacing w:before="220"/>
        <w:ind w:firstLine="540"/>
        <w:jc w:val="both"/>
      </w:pPr>
      <w:r>
        <w:t>Отсутствие информации о законном владельце, разместившем нестационарный торговый объект на территории муниципального образования "город Екатеринбург", не является препятствием для осуществления дальнейших мероприятий по выносу указанного объекта.</w:t>
      </w:r>
    </w:p>
    <w:p w:rsidR="00C07BFA" w:rsidRDefault="00C07BFA">
      <w:pPr>
        <w:pStyle w:val="ConsPlusNormal"/>
        <w:spacing w:before="220"/>
        <w:ind w:firstLine="540"/>
        <w:jc w:val="both"/>
      </w:pPr>
      <w:r>
        <w:t xml:space="preserve">7. При установлении оснований, подтверждающих незаконное размещение нестационарного торгового объекта, указанных в </w:t>
      </w:r>
      <w:hyperlink w:anchor="P38" w:history="1">
        <w:r>
          <w:rPr>
            <w:color w:val="0000FF"/>
          </w:rPr>
          <w:t>части 2 пункта 1</w:t>
        </w:r>
      </w:hyperlink>
      <w:r>
        <w:t xml:space="preserve"> настоящего Порядка, специалисты уполномоченного органа осуществляют выезд на место его размещения, в ходе которого устанавливают фактическое наличие нестационарного торгового объекта в обозначенных территориальных границах. В ходе осмотра нестационарного торгового объекта производится </w:t>
      </w:r>
      <w:proofErr w:type="spellStart"/>
      <w:r>
        <w:t>фотофиксация</w:t>
      </w:r>
      <w:proofErr w:type="spellEnd"/>
      <w:r>
        <w:t xml:space="preserve"> указанного объекта и составляется </w:t>
      </w:r>
      <w:hyperlink w:anchor="P131" w:history="1">
        <w:r>
          <w:rPr>
            <w:color w:val="0000FF"/>
          </w:rPr>
          <w:t>акт</w:t>
        </w:r>
      </w:hyperlink>
      <w:r>
        <w:t xml:space="preserve"> о выявлении нестационарного торгового объекта, незаконно размещенного на территории муниципального образования "город </w:t>
      </w:r>
      <w:r>
        <w:lastRenderedPageBreak/>
        <w:t>Екатеринбург", по форме согласно приложению N 1 к настоящему Порядку в двух экземплярах. При личном присутствии законного владельца один экземпляр акта о выявлении нестационарного торгового объекта, незаконно размещенного на территории муниципального образования "город Екатеринбург", вручается указанному лицу с отметкой о его вручении, второй остается у уполномоченного органа.</w:t>
      </w:r>
    </w:p>
    <w:p w:rsidR="00C07BFA" w:rsidRDefault="00C07BFA">
      <w:pPr>
        <w:pStyle w:val="ConsPlusNormal"/>
        <w:spacing w:before="220"/>
        <w:ind w:firstLine="540"/>
        <w:jc w:val="both"/>
      </w:pPr>
      <w:r>
        <w:t>Фотография нестационарного торгового объекта является обязательным приложением к акту о выявлении объекта.</w:t>
      </w:r>
    </w:p>
    <w:p w:rsidR="00C07BFA" w:rsidRDefault="00C07BFA">
      <w:pPr>
        <w:pStyle w:val="ConsPlusNormal"/>
        <w:spacing w:before="220"/>
        <w:ind w:firstLine="540"/>
        <w:jc w:val="both"/>
      </w:pPr>
      <w:r>
        <w:t>8. Специалист уполномоченного органа размещает копию акта о выявлении нестационарного торгового объекта на поверхности указанного объекта, а также производит фотосъемку такого объекта таким образом, чтобы в кадре была отчетливо видна размещенная на стене нестационарного торгового объекта копия указанного акта и прочитывалась дата ее размещения.</w:t>
      </w:r>
    </w:p>
    <w:p w:rsidR="00C07BFA" w:rsidRDefault="00C07BFA">
      <w:pPr>
        <w:pStyle w:val="ConsPlusNormal"/>
      </w:pPr>
    </w:p>
    <w:p w:rsidR="00C07BFA" w:rsidRDefault="00C07BFA">
      <w:pPr>
        <w:pStyle w:val="ConsPlusTitle"/>
        <w:jc w:val="center"/>
        <w:outlineLvl w:val="1"/>
      </w:pPr>
      <w:r>
        <w:t>Глава 3. ПОДГОТОВКА УВЕДОМЛЕНИЯ О ВЫНОСЕ</w:t>
      </w:r>
    </w:p>
    <w:p w:rsidR="00C07BFA" w:rsidRDefault="00C07BFA">
      <w:pPr>
        <w:pStyle w:val="ConsPlusTitle"/>
        <w:jc w:val="center"/>
      </w:pPr>
      <w:r>
        <w:t>НЕСТАЦИОНАРНОГО ТОРГОВОГО ОБЪЕКТА</w:t>
      </w:r>
    </w:p>
    <w:p w:rsidR="00C07BFA" w:rsidRDefault="00C07BFA">
      <w:pPr>
        <w:pStyle w:val="ConsPlusNormal"/>
      </w:pPr>
    </w:p>
    <w:p w:rsidR="00C07BFA" w:rsidRDefault="00C07BFA">
      <w:pPr>
        <w:pStyle w:val="ConsPlusNormal"/>
        <w:ind w:firstLine="540"/>
        <w:jc w:val="both"/>
      </w:pPr>
      <w:r>
        <w:t xml:space="preserve">9. Информация, полученная по запросам от органов, перечисленных в </w:t>
      </w:r>
      <w:hyperlink w:anchor="P54" w:history="1">
        <w:r>
          <w:rPr>
            <w:color w:val="0000FF"/>
          </w:rPr>
          <w:t>пункте 6</w:t>
        </w:r>
      </w:hyperlink>
      <w:r>
        <w:t xml:space="preserve"> настоящего Порядка, подтверждающая факт незаконного размещения нестационарного торгового объекта, и установление фактического наличия нестационарного торгового объекта в обозначенных территориальных границах являются основаниями для подготовки уполномоченным органом уведомления о выносе такого объекта.</w:t>
      </w:r>
    </w:p>
    <w:p w:rsidR="00C07BFA" w:rsidRDefault="00C07BFA">
      <w:pPr>
        <w:pStyle w:val="ConsPlusNormal"/>
        <w:spacing w:before="220"/>
        <w:ind w:firstLine="540"/>
        <w:jc w:val="both"/>
      </w:pPr>
      <w:r>
        <w:t xml:space="preserve">10. </w:t>
      </w:r>
      <w:hyperlink w:anchor="P182" w:history="1">
        <w:r>
          <w:rPr>
            <w:color w:val="0000FF"/>
          </w:rPr>
          <w:t>Уведомление</w:t>
        </w:r>
      </w:hyperlink>
      <w:r>
        <w:t xml:space="preserve"> о выносе нестационарного торгового объекта, незаконно размещенного на территории муниципального образования "город Екатеринбург", оформляется в соответствии с приложением N 2 к настоящему Порядку и подписывается руководителем уполномоченного органа не позднее пяти рабочих дней со дня подписания акта о выявлении нестационарного торгового объекта.</w:t>
      </w:r>
    </w:p>
    <w:p w:rsidR="00C07BFA" w:rsidRDefault="00C07BFA">
      <w:pPr>
        <w:pStyle w:val="ConsPlusNormal"/>
        <w:spacing w:before="220"/>
        <w:ind w:firstLine="540"/>
        <w:jc w:val="both"/>
      </w:pPr>
      <w:r>
        <w:t>11. Копия уведомления о выносе нестационарного торгового объекта подлежит обязательному размещению на поверхности нестационарного торгового объекта. Специалист уполномоченного органа производит фотосъемку нестационарного торгового объекта таким образом, чтобы в кадре была отчетливо видна размещенная копия уведомления о выносе указанного объекта и прочитывалась дата ее размещения.</w:t>
      </w:r>
    </w:p>
    <w:p w:rsidR="00C07BFA" w:rsidRDefault="00C07BFA">
      <w:pPr>
        <w:pStyle w:val="ConsPlusNormal"/>
        <w:spacing w:before="220"/>
        <w:ind w:firstLine="540"/>
        <w:jc w:val="both"/>
      </w:pPr>
      <w:r>
        <w:t>Если при этом присутствует законный владелец нестационарного торгового объекта, копия уведомления о выносе такого объекта вручается указанному лицу с отметкой о его вручении, которая проставляется на экземпляре уведомления о выносе нестационарного торгового объекта. В случае отсутствия законного владельца в месте выявления нестационарного торгового объекта копия уведомления о выносе нестационарного торгового объекта направляется такому лицу заказным почтовым отправлением в день размещения уведомления на поверхности нестационарного торгового объекта (при наличии информации о законном владельце).</w:t>
      </w:r>
    </w:p>
    <w:p w:rsidR="00C07BFA" w:rsidRDefault="00C07BFA">
      <w:pPr>
        <w:pStyle w:val="ConsPlusNormal"/>
        <w:spacing w:before="220"/>
        <w:ind w:firstLine="540"/>
        <w:jc w:val="both"/>
      </w:pPr>
      <w:r>
        <w:t>12. Срок, в течение которого законный владелец нестационарного торгового объекта должен осуществить вынос такого объекта в добровольном порядке, составляет пять рабочих дней со дня, следующего за днем получения законным владельцем уведомления о выносе нестационарного торгового объекта.</w:t>
      </w:r>
    </w:p>
    <w:p w:rsidR="00C07BFA" w:rsidRDefault="00C07BFA">
      <w:pPr>
        <w:pStyle w:val="ConsPlusNormal"/>
        <w:spacing w:before="220"/>
        <w:ind w:firstLine="540"/>
        <w:jc w:val="both"/>
      </w:pPr>
      <w:r>
        <w:t>В случае если в уполномоченном органе отсутствует информация о законном владельце нестационарного торгового объекта, срок выноса нестационарного объекта в добровольном порядке составляет пять рабочих дней со дня, следующего за днем размещения копии уведомления на поверхности нестационарного торгового объекта.</w:t>
      </w:r>
    </w:p>
    <w:p w:rsidR="00C07BFA" w:rsidRDefault="00C07BFA">
      <w:pPr>
        <w:pStyle w:val="ConsPlusNormal"/>
        <w:spacing w:before="220"/>
        <w:ind w:firstLine="540"/>
        <w:jc w:val="both"/>
      </w:pPr>
      <w:r>
        <w:t xml:space="preserve">13. Сведения о выявленном нестационарном торговом объекте, подлежащем выносу, </w:t>
      </w:r>
      <w:r>
        <w:lastRenderedPageBreak/>
        <w:t>передаются специалистом уполномоченного органа в Комитет по товарному рынку Администрации города Екатеринбурга не позднее одного рабочего дня с момента подписания акта о выявлении нестационарного торгового объекта, незаконно размещенного на территории муниципального образования "город Екатеринбург", для включения указанных сведений в Реестр.</w:t>
      </w:r>
    </w:p>
    <w:p w:rsidR="00C07BFA" w:rsidRDefault="00C07BFA">
      <w:pPr>
        <w:pStyle w:val="ConsPlusNormal"/>
      </w:pPr>
    </w:p>
    <w:p w:rsidR="00C07BFA" w:rsidRDefault="00C07BFA">
      <w:pPr>
        <w:pStyle w:val="ConsPlusTitle"/>
        <w:jc w:val="center"/>
        <w:outlineLvl w:val="1"/>
      </w:pPr>
      <w:r>
        <w:t>Глава 4. ВЫНОС НЕСТАЦИОНАРНОГО ТОРГОВОГО ОБЪЕКТА</w:t>
      </w:r>
    </w:p>
    <w:p w:rsidR="00C07BFA" w:rsidRDefault="00C07BFA">
      <w:pPr>
        <w:pStyle w:val="ConsPlusNormal"/>
      </w:pPr>
    </w:p>
    <w:p w:rsidR="00C07BFA" w:rsidRDefault="00C07BFA">
      <w:pPr>
        <w:pStyle w:val="ConsPlusNormal"/>
        <w:ind w:firstLine="540"/>
        <w:jc w:val="both"/>
      </w:pPr>
      <w:r>
        <w:t>14. Организацию мероприятий по выносу нестационарного торгового объекта (изъятие незаконно размещенного нестационарного торгового объекта с земельного участка и его перемещение на площадку для хранения) осуществляет подрядчик.</w:t>
      </w:r>
    </w:p>
    <w:p w:rsidR="00C07BFA" w:rsidRDefault="00C07BFA">
      <w:pPr>
        <w:pStyle w:val="ConsPlusNormal"/>
        <w:spacing w:before="220"/>
        <w:ind w:firstLine="540"/>
        <w:jc w:val="both"/>
      </w:pPr>
      <w:r>
        <w:t>Вынос нестационарного торгового объекта производится подрядчиком в присутствии специалиста уполномоченного органа. Изъятие торговой продукции и оборудования из нестационарного торгового объекта специалистом уполномоченного органа или подрядчиком не осуществляется.</w:t>
      </w:r>
    </w:p>
    <w:p w:rsidR="00C07BFA" w:rsidRDefault="00C07BFA">
      <w:pPr>
        <w:pStyle w:val="ConsPlusNormal"/>
        <w:spacing w:before="220"/>
        <w:ind w:firstLine="540"/>
        <w:jc w:val="both"/>
      </w:pPr>
      <w:r>
        <w:t>15. В рамках организации работы по выносу нестационарного торгового объекта уполномоченный орган:</w:t>
      </w:r>
    </w:p>
    <w:p w:rsidR="00C07BFA" w:rsidRDefault="00C07BFA">
      <w:pPr>
        <w:pStyle w:val="ConsPlusNormal"/>
        <w:spacing w:before="220"/>
        <w:ind w:firstLine="540"/>
        <w:jc w:val="both"/>
      </w:pPr>
      <w:r>
        <w:t xml:space="preserve">1) направляет подрядчику заявку на выполнение работ по выносу нестационарного торгового объекта не </w:t>
      </w:r>
      <w:proofErr w:type="gramStart"/>
      <w:r>
        <w:t>позднее</w:t>
      </w:r>
      <w:proofErr w:type="gramEnd"/>
      <w:r>
        <w:t xml:space="preserve"> чем за три рабочих дня до начала выполнения работ по выносу нестационарного торгового объекта;</w:t>
      </w:r>
    </w:p>
    <w:p w:rsidR="00C07BFA" w:rsidRDefault="00C07BFA">
      <w:pPr>
        <w:pStyle w:val="ConsPlusNormal"/>
        <w:spacing w:before="220"/>
        <w:ind w:firstLine="540"/>
        <w:jc w:val="both"/>
      </w:pPr>
      <w:r>
        <w:t>2) уведомляет подрядчика о дате выноса и месте размещения нестационарного торгового объекта;</w:t>
      </w:r>
    </w:p>
    <w:p w:rsidR="00C07BFA" w:rsidRDefault="00C07BFA">
      <w:pPr>
        <w:pStyle w:val="ConsPlusNormal"/>
        <w:spacing w:before="220"/>
        <w:ind w:firstLine="540"/>
        <w:jc w:val="both"/>
      </w:pPr>
      <w:r>
        <w:t xml:space="preserve">3) в целях обеспечения охраны общественного порядка при выносе нестационарного торгового объекта уведомляет отдел </w:t>
      </w:r>
      <w:proofErr w:type="gramStart"/>
      <w:r>
        <w:t>полиции Управления Министерства внутренних дел Российской Федерации</w:t>
      </w:r>
      <w:proofErr w:type="gramEnd"/>
      <w:r>
        <w:t xml:space="preserve"> по городу Екатеринбургу по месту незаконного размещения нестационарного торгового объекта о дате и времени начала выполнения работ по его выносу.</w:t>
      </w:r>
    </w:p>
    <w:p w:rsidR="00C07BFA" w:rsidRDefault="00C07BFA">
      <w:pPr>
        <w:pStyle w:val="ConsPlusNormal"/>
        <w:spacing w:before="220"/>
        <w:ind w:firstLine="540"/>
        <w:jc w:val="both"/>
      </w:pPr>
      <w:r>
        <w:t xml:space="preserve">16. Для фиксации процедуры выноса нестационарного торгового объекта специалистом уполномоченного органа осуществляется фотосъемка (видеосъемка производится при наличии технической возможности). Фотосъемка нестационарного торгового объекта должна быть произведена до и после перемещения нестационарного торгового объекта </w:t>
      </w:r>
      <w:proofErr w:type="gramStart"/>
      <w:r>
        <w:t>в место его временного хранения</w:t>
      </w:r>
      <w:proofErr w:type="gramEnd"/>
      <w:r>
        <w:t>.</w:t>
      </w:r>
    </w:p>
    <w:p w:rsidR="00C07BFA" w:rsidRDefault="00C07BFA">
      <w:pPr>
        <w:pStyle w:val="ConsPlusNormal"/>
        <w:spacing w:before="220"/>
        <w:ind w:firstLine="540"/>
        <w:jc w:val="both"/>
      </w:pPr>
      <w:r>
        <w:t xml:space="preserve">17. При выносе нестационарного торгового объекта специалист уполномоченного органа составляет </w:t>
      </w:r>
      <w:hyperlink w:anchor="P236" w:history="1">
        <w:r>
          <w:rPr>
            <w:color w:val="0000FF"/>
          </w:rPr>
          <w:t>акт</w:t>
        </w:r>
      </w:hyperlink>
      <w:r>
        <w:t xml:space="preserve"> о выносе нестационарного торгового объекта, незаконно размещенного на территории муниципального образования "город Екатеринбург", по форме согласно приложению N 3 к настоящему Порядку в трех экземплярах.</w:t>
      </w:r>
    </w:p>
    <w:p w:rsidR="00C07BFA" w:rsidRDefault="00C07BFA">
      <w:pPr>
        <w:pStyle w:val="ConsPlusNormal"/>
        <w:spacing w:before="220"/>
        <w:ind w:firstLine="540"/>
        <w:jc w:val="both"/>
      </w:pPr>
      <w:r>
        <w:t>В случае присутствия законного владельца нестационарного торгового объекта в момент выноса последнего один экземпляр акта о выносе нестационарного торгового объекта вручается под расписку указанному лицу, второй экземпляр хранится в уполномоченном органе, третий экземпляр передается подрядчику.</w:t>
      </w:r>
    </w:p>
    <w:p w:rsidR="00C07BFA" w:rsidRDefault="00C07BFA">
      <w:pPr>
        <w:pStyle w:val="ConsPlusNormal"/>
        <w:spacing w:before="220"/>
        <w:ind w:firstLine="540"/>
        <w:jc w:val="both"/>
      </w:pPr>
      <w:r>
        <w:t>18. Отсутствие законного владельца нестационарного торгового объекта во время выноса последнего не является препятствием для выполнения данного вида работ и передачи нестационарного торгового объекта подрядчику на ответственное хранение.</w:t>
      </w:r>
    </w:p>
    <w:p w:rsidR="00C07BFA" w:rsidRDefault="00C07BFA">
      <w:pPr>
        <w:pStyle w:val="ConsPlusNormal"/>
        <w:spacing w:before="220"/>
        <w:ind w:firstLine="540"/>
        <w:jc w:val="both"/>
      </w:pPr>
      <w:r>
        <w:t xml:space="preserve">19. Нестационарный торговый объект передается подрядчику на ответственное хранение по </w:t>
      </w:r>
      <w:hyperlink w:anchor="P299" w:history="1">
        <w:r>
          <w:rPr>
            <w:color w:val="0000FF"/>
          </w:rPr>
          <w:t>акту</w:t>
        </w:r>
      </w:hyperlink>
      <w:r>
        <w:t xml:space="preserve"> приема и передачи подрядной организации вынесенного нестационарного торгового объекта, составленному в соответствии с приложением N 4 к настоящему Порядку.</w:t>
      </w:r>
    </w:p>
    <w:p w:rsidR="00C07BFA" w:rsidRDefault="00C07BFA">
      <w:pPr>
        <w:pStyle w:val="ConsPlusNormal"/>
        <w:spacing w:before="220"/>
        <w:ind w:firstLine="540"/>
        <w:jc w:val="both"/>
      </w:pPr>
      <w:r>
        <w:t xml:space="preserve">Акт приема и передачи нестационарного торгового объекта составляется в двух </w:t>
      </w:r>
      <w:r>
        <w:lastRenderedPageBreak/>
        <w:t>экземплярах, один из которых передается подрядчику, а второй остается в уполномоченном органе.</w:t>
      </w:r>
    </w:p>
    <w:p w:rsidR="00C07BFA" w:rsidRDefault="00C07BFA">
      <w:pPr>
        <w:pStyle w:val="ConsPlusNormal"/>
      </w:pPr>
    </w:p>
    <w:p w:rsidR="00C07BFA" w:rsidRDefault="00C07BFA">
      <w:pPr>
        <w:pStyle w:val="ConsPlusTitle"/>
        <w:jc w:val="center"/>
        <w:outlineLvl w:val="1"/>
      </w:pPr>
      <w:r>
        <w:t xml:space="preserve">Глава 5. ХРАНЕНИЕ </w:t>
      </w:r>
      <w:proofErr w:type="gramStart"/>
      <w:r>
        <w:t>ВЫНЕСЕННОГО</w:t>
      </w:r>
      <w:proofErr w:type="gramEnd"/>
      <w:r>
        <w:t xml:space="preserve"> НЕСТАЦИОНАРНОГО</w:t>
      </w:r>
    </w:p>
    <w:p w:rsidR="00C07BFA" w:rsidRDefault="00C07BFA">
      <w:pPr>
        <w:pStyle w:val="ConsPlusTitle"/>
        <w:jc w:val="center"/>
      </w:pPr>
      <w:r>
        <w:t>ТОРГОВОГО ОБЪЕКТА И ВОЗВРАТ ЕГО ЗАКОННОМУ ВЛАДЕЛЬЦУ</w:t>
      </w:r>
    </w:p>
    <w:p w:rsidR="00C07BFA" w:rsidRDefault="00C07BFA">
      <w:pPr>
        <w:pStyle w:val="ConsPlusNormal"/>
      </w:pPr>
    </w:p>
    <w:p w:rsidR="00C07BFA" w:rsidRDefault="00C07BFA">
      <w:pPr>
        <w:pStyle w:val="ConsPlusNormal"/>
        <w:ind w:firstLine="540"/>
        <w:jc w:val="both"/>
      </w:pPr>
      <w:r>
        <w:t xml:space="preserve">20. Подрядчик обеспечивает сохранность нестационарного торгового объекта до его передачи законному владельцу или до совершения действий, предусмотренных </w:t>
      </w:r>
      <w:hyperlink w:anchor="P101" w:history="1">
        <w:r>
          <w:rPr>
            <w:color w:val="0000FF"/>
          </w:rPr>
          <w:t>пунктом 25</w:t>
        </w:r>
      </w:hyperlink>
      <w:r>
        <w:t xml:space="preserve"> настоящего Порядка.</w:t>
      </w:r>
    </w:p>
    <w:p w:rsidR="00C07BFA" w:rsidRDefault="00C07BFA">
      <w:pPr>
        <w:pStyle w:val="ConsPlusNormal"/>
        <w:spacing w:before="220"/>
        <w:ind w:firstLine="540"/>
        <w:jc w:val="both"/>
      </w:pPr>
      <w:r>
        <w:t xml:space="preserve">21. Сведения о месте и сроках ответственного хранения нестационарного торгового объекта в течение трех рабочих дней </w:t>
      </w:r>
      <w:proofErr w:type="gramStart"/>
      <w:r>
        <w:t>с даты подписания</w:t>
      </w:r>
      <w:proofErr w:type="gramEnd"/>
      <w:r>
        <w:t xml:space="preserve"> акта приема и передачи подрядной организацией вынесенного нестационарного торгового объекта включаются в Реестр.</w:t>
      </w:r>
    </w:p>
    <w:p w:rsidR="00C07BFA" w:rsidRDefault="00C07BFA">
      <w:pPr>
        <w:pStyle w:val="ConsPlusNormal"/>
        <w:spacing w:before="220"/>
        <w:ind w:firstLine="540"/>
        <w:jc w:val="both"/>
      </w:pPr>
      <w:bookmarkStart w:id="3" w:name="P92"/>
      <w:bookmarkEnd w:id="3"/>
      <w:r>
        <w:t>22. Вынесенный нестационарный торговый объект подлежит возврату законному владельцу нестационарного торгового объекта либо его представителю, если указанные лица лично направят в уполномоченный орган обращение с приложением копий документов из числа следующих:</w:t>
      </w:r>
    </w:p>
    <w:p w:rsidR="00C07BFA" w:rsidRDefault="00C07BFA">
      <w:pPr>
        <w:pStyle w:val="ConsPlusNormal"/>
        <w:spacing w:before="220"/>
        <w:ind w:firstLine="540"/>
        <w:jc w:val="both"/>
      </w:pPr>
      <w:r>
        <w:t>документа, удостоверяющего личность (для физических лиц, индивидуальных предпринимателей, их представителей, представителей юридических лиц);</w:t>
      </w:r>
    </w:p>
    <w:p w:rsidR="00C07BFA" w:rsidRDefault="00C07BFA">
      <w:pPr>
        <w:pStyle w:val="ConsPlusNormal"/>
        <w:spacing w:before="220"/>
        <w:ind w:firstLine="540"/>
        <w:jc w:val="both"/>
      </w:pPr>
      <w:r>
        <w:t>документов, подтверждающих полномочия представителя (если обращение подается представителем законного владельца нестационарного торгового объекта);</w:t>
      </w:r>
    </w:p>
    <w:p w:rsidR="00C07BFA" w:rsidRDefault="00C07BFA">
      <w:pPr>
        <w:pStyle w:val="ConsPlusNormal"/>
        <w:spacing w:before="220"/>
        <w:ind w:firstLine="540"/>
        <w:jc w:val="both"/>
      </w:pPr>
      <w:r>
        <w:t>документов, подтверждающих право собственности либо иное право пользования на нестационарный торговый объект.</w:t>
      </w:r>
    </w:p>
    <w:p w:rsidR="00C07BFA" w:rsidRDefault="00C07BFA">
      <w:pPr>
        <w:pStyle w:val="ConsPlusNormal"/>
        <w:spacing w:before="220"/>
        <w:ind w:firstLine="540"/>
        <w:jc w:val="both"/>
      </w:pPr>
      <w:r>
        <w:t>Подлинники вышеуказанных документов предъявляются специалисту уполномоченного органа для обозрения.</w:t>
      </w:r>
    </w:p>
    <w:p w:rsidR="00C07BFA" w:rsidRDefault="00C07BFA">
      <w:pPr>
        <w:pStyle w:val="ConsPlusNormal"/>
        <w:spacing w:before="220"/>
        <w:ind w:firstLine="540"/>
        <w:jc w:val="both"/>
      </w:pPr>
      <w:r>
        <w:t xml:space="preserve">В случае непредставления законным владельцем нестационарного торгового объекта в уполномоченный орган документов, перечисленных в </w:t>
      </w:r>
      <w:hyperlink w:anchor="P92" w:history="1">
        <w:r>
          <w:rPr>
            <w:color w:val="0000FF"/>
          </w:rPr>
          <w:t>пункте 22</w:t>
        </w:r>
      </w:hyperlink>
      <w:r>
        <w:t xml:space="preserve"> настоящего Положения, нестационарный торговый объект возврату не подлежит.</w:t>
      </w:r>
    </w:p>
    <w:p w:rsidR="00C07BFA" w:rsidRDefault="00C07BFA">
      <w:pPr>
        <w:pStyle w:val="ConsPlusNormal"/>
        <w:spacing w:before="220"/>
        <w:ind w:firstLine="540"/>
        <w:jc w:val="both"/>
      </w:pPr>
      <w:r>
        <w:t>23. Уполномоченный орган рассматривает обращение о возврате нестационарного торгового объекта, принимает решение о возврате нестационарного торгового объекта в течение пяти рабочих дней со дня регистрации такого обращения и уведомляет в письменном виде законного владельца и подрядчика о принятом решении.</w:t>
      </w:r>
    </w:p>
    <w:p w:rsidR="00C07BFA" w:rsidRDefault="00C07BFA">
      <w:pPr>
        <w:pStyle w:val="ConsPlusNormal"/>
        <w:spacing w:before="220"/>
        <w:ind w:firstLine="540"/>
        <w:jc w:val="both"/>
      </w:pPr>
      <w:r>
        <w:t>24. При передаче нестационарного торгового объекта законному владельцу составляется акт приема и передачи законному владельцу вынесенного нестационарного торгового объекта, который подписывается законным владельцем и подрядчиком.</w:t>
      </w:r>
    </w:p>
    <w:p w:rsidR="00C07BFA" w:rsidRDefault="00C07BFA">
      <w:pPr>
        <w:pStyle w:val="ConsPlusNormal"/>
        <w:spacing w:before="220"/>
        <w:ind w:firstLine="540"/>
        <w:jc w:val="both"/>
      </w:pPr>
      <w:hyperlink w:anchor="P357" w:history="1">
        <w:r>
          <w:rPr>
            <w:color w:val="0000FF"/>
          </w:rPr>
          <w:t>Акт</w:t>
        </w:r>
      </w:hyperlink>
      <w:r>
        <w:t xml:space="preserve"> приема и передачи законному владельцу вынесенного нестационарного торгового объекта составляется подрядчиком по форме согласно приложению N 5 к настоящему Порядку в трех экземплярах. Один экземпляр акта остается у законного владельца нестационарного торгового объекта, второй - у подрядчика, третий направляется подрядчиком в уполномоченный орган.</w:t>
      </w:r>
    </w:p>
    <w:p w:rsidR="00C07BFA" w:rsidRDefault="00C07BFA">
      <w:pPr>
        <w:pStyle w:val="ConsPlusNormal"/>
        <w:spacing w:before="220"/>
        <w:ind w:firstLine="540"/>
        <w:jc w:val="both"/>
      </w:pPr>
      <w:bookmarkStart w:id="4" w:name="P101"/>
      <w:bookmarkEnd w:id="4"/>
      <w:r>
        <w:t>25. Если законный владелец не обращается в уполномоченный орган с целью возврата нестационарного торгового объекта, находящегося на хранении, в течение трех месяцев с момента его выноса, орган местного самоуправления обращается в суд с заявлением о признании нестационарного торгового объекта бесхозяйным.</w:t>
      </w:r>
    </w:p>
    <w:p w:rsidR="00C07BFA" w:rsidRDefault="00C07BFA">
      <w:pPr>
        <w:pStyle w:val="ConsPlusNormal"/>
        <w:spacing w:before="220"/>
        <w:ind w:firstLine="540"/>
        <w:jc w:val="both"/>
      </w:pPr>
      <w:r>
        <w:t xml:space="preserve">После вступления в законную силу решения суда о признании нестационарного торгового </w:t>
      </w:r>
      <w:r>
        <w:lastRenderedPageBreak/>
        <w:t>объекта бесхозяйным, такой объект подлежит обращению в муниципальную собственность муниципального образования "город Екатеринбург" для последующего списания в порядке, установленном муниципальными нормативными правовыми актами.</w:t>
      </w:r>
    </w:p>
    <w:p w:rsidR="00C07BFA" w:rsidRDefault="00C07BFA">
      <w:pPr>
        <w:pStyle w:val="ConsPlusNormal"/>
      </w:pPr>
    </w:p>
    <w:p w:rsidR="00C07BFA" w:rsidRDefault="00C07BFA">
      <w:pPr>
        <w:pStyle w:val="ConsPlusTitle"/>
        <w:jc w:val="center"/>
        <w:outlineLvl w:val="1"/>
      </w:pPr>
      <w:r>
        <w:t xml:space="preserve">Глава 6. УЧЕТ </w:t>
      </w:r>
      <w:proofErr w:type="gramStart"/>
      <w:r>
        <w:t>ВЫЯВЛЕННЫХ</w:t>
      </w:r>
      <w:proofErr w:type="gramEnd"/>
      <w:r>
        <w:t xml:space="preserve"> И ВЫНЕСЕННЫХ</w:t>
      </w:r>
    </w:p>
    <w:p w:rsidR="00C07BFA" w:rsidRDefault="00C07BFA">
      <w:pPr>
        <w:pStyle w:val="ConsPlusTitle"/>
        <w:jc w:val="center"/>
      </w:pPr>
      <w:r>
        <w:t>НЕСТАЦИОНАРНЫХ ТОРГОВЫХ ОБЪЕКТОВ</w:t>
      </w:r>
    </w:p>
    <w:p w:rsidR="00C07BFA" w:rsidRDefault="00C07BFA">
      <w:pPr>
        <w:pStyle w:val="ConsPlusNormal"/>
      </w:pPr>
    </w:p>
    <w:p w:rsidR="00C07BFA" w:rsidRDefault="00C07BFA">
      <w:pPr>
        <w:pStyle w:val="ConsPlusNormal"/>
        <w:ind w:firstLine="540"/>
        <w:jc w:val="both"/>
      </w:pPr>
      <w:r>
        <w:t xml:space="preserve">26. Сведения о выявленном нестационарном торговом объекте, подлежащим выносу, включаются в Реестр. Ведение </w:t>
      </w:r>
      <w:hyperlink w:anchor="P403" w:history="1">
        <w:r>
          <w:rPr>
            <w:color w:val="0000FF"/>
          </w:rPr>
          <w:t>Реестра</w:t>
        </w:r>
      </w:hyperlink>
      <w:r>
        <w:t xml:space="preserve"> осуществляет Комитет по товарному рынку Администрации города Екатеринбурга по форме согласно приложению N 6 к настоящему Порядку.</w:t>
      </w:r>
    </w:p>
    <w:p w:rsidR="00C07BFA" w:rsidRDefault="00C07BFA">
      <w:pPr>
        <w:pStyle w:val="ConsPlusNormal"/>
        <w:spacing w:before="220"/>
        <w:ind w:firstLine="540"/>
        <w:jc w:val="both"/>
      </w:pPr>
      <w:r>
        <w:t>Комитет по товарному рынку Администрации города Екатеринбурга размещает Реестр на официальном сайте Администрации города Екатеринбурга в информационно-телекоммуникационной сети Интернет (</w:t>
      </w:r>
      <w:proofErr w:type="spellStart"/>
      <w:r>
        <w:t>екатеринбург</w:t>
      </w:r>
      <w:proofErr w:type="gramStart"/>
      <w:r>
        <w:t>.р</w:t>
      </w:r>
      <w:proofErr w:type="gramEnd"/>
      <w:r>
        <w:t>ф</w:t>
      </w:r>
      <w:proofErr w:type="spellEnd"/>
      <w:r>
        <w:t>).</w:t>
      </w:r>
    </w:p>
    <w:p w:rsidR="00C07BFA" w:rsidRDefault="00C07BFA">
      <w:pPr>
        <w:pStyle w:val="ConsPlusNormal"/>
        <w:spacing w:before="220"/>
        <w:ind w:firstLine="540"/>
        <w:jc w:val="both"/>
      </w:pPr>
      <w:r>
        <w:t>27. В Реестр включается следующая информация:</w:t>
      </w:r>
    </w:p>
    <w:p w:rsidR="00C07BFA" w:rsidRDefault="00C07BFA">
      <w:pPr>
        <w:pStyle w:val="ConsPlusNormal"/>
        <w:spacing w:before="220"/>
        <w:ind w:firstLine="540"/>
        <w:jc w:val="both"/>
      </w:pPr>
      <w:r>
        <w:t>наименование и вид нестационарного торгового объекта, место его размещения;</w:t>
      </w:r>
    </w:p>
    <w:p w:rsidR="00C07BFA" w:rsidRDefault="00C07BFA">
      <w:pPr>
        <w:pStyle w:val="ConsPlusNormal"/>
        <w:spacing w:before="220"/>
        <w:ind w:firstLine="540"/>
        <w:jc w:val="both"/>
      </w:pPr>
      <w:r>
        <w:t>дата составления и номер акта о выявлении нестационарного торгового объекта, незаконно размещенного на территории муниципального образования "город Екатеринбург";</w:t>
      </w:r>
    </w:p>
    <w:p w:rsidR="00C07BFA" w:rsidRDefault="00C07BFA">
      <w:pPr>
        <w:pStyle w:val="ConsPlusNormal"/>
        <w:spacing w:before="220"/>
        <w:ind w:firstLine="540"/>
        <w:jc w:val="both"/>
      </w:pPr>
      <w:r>
        <w:t>дата составления и номер уведомления о выносе нестационарного торгового объекта, незаконно размещенного на территории муниципального образования "город Екатеринбург";</w:t>
      </w:r>
    </w:p>
    <w:p w:rsidR="00C07BFA" w:rsidRDefault="00C07BFA">
      <w:pPr>
        <w:pStyle w:val="ConsPlusNormal"/>
        <w:spacing w:before="220"/>
        <w:ind w:firstLine="540"/>
        <w:jc w:val="both"/>
      </w:pPr>
      <w:r>
        <w:t>дата и номер акта о выносе нестационарного торгового объекта, незаконно размещенного на территории муниципального образования "город Екатеринбург";</w:t>
      </w:r>
    </w:p>
    <w:p w:rsidR="00C07BFA" w:rsidRDefault="00C07BFA">
      <w:pPr>
        <w:pStyle w:val="ConsPlusNormal"/>
        <w:spacing w:before="220"/>
        <w:ind w:firstLine="540"/>
        <w:jc w:val="both"/>
      </w:pPr>
      <w:r>
        <w:t>дата выноса нестационарного торгового объекта и помещения его на временное хранение;</w:t>
      </w:r>
    </w:p>
    <w:p w:rsidR="00C07BFA" w:rsidRDefault="00C07BFA">
      <w:pPr>
        <w:pStyle w:val="ConsPlusNormal"/>
        <w:spacing w:before="220"/>
        <w:ind w:firstLine="540"/>
        <w:jc w:val="both"/>
      </w:pPr>
      <w:r>
        <w:t>место хранения нестационарного торгового объекта;</w:t>
      </w:r>
    </w:p>
    <w:p w:rsidR="00C07BFA" w:rsidRDefault="00C07BFA">
      <w:pPr>
        <w:pStyle w:val="ConsPlusNormal"/>
        <w:spacing w:before="220"/>
        <w:ind w:firstLine="540"/>
        <w:jc w:val="both"/>
      </w:pPr>
      <w:r>
        <w:t>сведения о лице, осуществляющем вынос, перемещение и хранение нестационарного торгового объекта.</w:t>
      </w:r>
    </w:p>
    <w:p w:rsidR="00C07BFA" w:rsidRDefault="00C07BFA">
      <w:pPr>
        <w:pStyle w:val="ConsPlusNormal"/>
        <w:spacing w:before="220"/>
        <w:ind w:firstLine="540"/>
        <w:jc w:val="both"/>
      </w:pPr>
      <w:r>
        <w:t>28. Обновление сведений в Реестре производится Комитетом по товарному рынку Администрации города Екатеринбурга не позднее следующего рабочего дня после поступления соответствующей информации.</w:t>
      </w:r>
    </w:p>
    <w:p w:rsidR="00C07BFA" w:rsidRDefault="00C07BFA">
      <w:pPr>
        <w:pStyle w:val="ConsPlusNormal"/>
      </w:pPr>
    </w:p>
    <w:p w:rsidR="00C07BFA" w:rsidRDefault="00C07BFA">
      <w:pPr>
        <w:pStyle w:val="ConsPlusTitle"/>
        <w:jc w:val="center"/>
        <w:outlineLvl w:val="1"/>
      </w:pPr>
      <w:r>
        <w:t>Глава 7. ЗАКЛЮЧИТЕЛЬНЫЕ ПОЛОЖЕНИЯ</w:t>
      </w:r>
    </w:p>
    <w:p w:rsidR="00C07BFA" w:rsidRDefault="00C07BFA">
      <w:pPr>
        <w:pStyle w:val="ConsPlusNormal"/>
      </w:pPr>
    </w:p>
    <w:p w:rsidR="00C07BFA" w:rsidRDefault="00C07BFA">
      <w:pPr>
        <w:pStyle w:val="ConsPlusNormal"/>
        <w:ind w:firstLine="540"/>
        <w:jc w:val="both"/>
      </w:pPr>
      <w:r>
        <w:t>29. Финансовое обеспечение расходов, связанных с осуществлением мероприятий по выносу, хранению нестационарного торгового объекта, осуществляется за счет средств бюджета муниципального образования "город Екатеринбург" с последующей компенсацией понесенных затрат за счет законного владельца нестационарного торгового объекта.</w:t>
      </w:r>
    </w:p>
    <w:p w:rsidR="00C07BFA" w:rsidRDefault="00C07BFA">
      <w:pPr>
        <w:pStyle w:val="ConsPlusNormal"/>
        <w:spacing w:before="220"/>
        <w:ind w:firstLine="540"/>
        <w:jc w:val="both"/>
      </w:pPr>
      <w:r>
        <w:t>30. Все споры, возникшие в результате выполнения административных процедур по выявлению нестационарного торгового объекта, принятию решения о его выносе, по выносу нестационарного торгового объекта, хранению и возврату нестационарного торгового объекта его законному владельцу разрешаются в судебном порядке в рамках действующего законодательства.</w:t>
      </w:r>
    </w:p>
    <w:p w:rsidR="00C07BFA" w:rsidRDefault="00C07BFA">
      <w:pPr>
        <w:pStyle w:val="ConsPlusNormal"/>
      </w:pPr>
    </w:p>
    <w:p w:rsidR="00C07BFA" w:rsidRDefault="00C07BFA">
      <w:pPr>
        <w:pStyle w:val="ConsPlusNormal"/>
      </w:pPr>
    </w:p>
    <w:p w:rsidR="00C07BFA" w:rsidRDefault="00C07BFA">
      <w:pPr>
        <w:pStyle w:val="ConsPlusNormal"/>
      </w:pPr>
    </w:p>
    <w:p w:rsidR="00C07BFA" w:rsidRDefault="00C07BFA">
      <w:pPr>
        <w:pStyle w:val="ConsPlusNormal"/>
      </w:pPr>
    </w:p>
    <w:p w:rsidR="00C07BFA" w:rsidRDefault="00C07BFA">
      <w:pPr>
        <w:pStyle w:val="ConsPlusNormal"/>
      </w:pPr>
    </w:p>
    <w:p w:rsidR="00C07BFA" w:rsidRDefault="00C07BFA">
      <w:pPr>
        <w:pStyle w:val="ConsPlusNormal"/>
        <w:jc w:val="right"/>
        <w:outlineLvl w:val="1"/>
      </w:pPr>
      <w:r>
        <w:lastRenderedPageBreak/>
        <w:t>Приложение N 1</w:t>
      </w:r>
    </w:p>
    <w:p w:rsidR="00C07BFA" w:rsidRDefault="00C07BFA">
      <w:pPr>
        <w:pStyle w:val="ConsPlusNormal"/>
        <w:jc w:val="right"/>
      </w:pPr>
      <w:r>
        <w:t>к Порядку</w:t>
      </w:r>
    </w:p>
    <w:p w:rsidR="00C07BFA" w:rsidRDefault="00C07BFA">
      <w:pPr>
        <w:pStyle w:val="ConsPlusNormal"/>
      </w:pPr>
    </w:p>
    <w:p w:rsidR="00C07BFA" w:rsidRDefault="00C07BFA">
      <w:pPr>
        <w:pStyle w:val="ConsPlusNormal"/>
        <w:jc w:val="center"/>
      </w:pPr>
      <w:bookmarkStart w:id="5" w:name="P131"/>
      <w:bookmarkEnd w:id="5"/>
      <w:r>
        <w:t>ФОРМА</w:t>
      </w:r>
    </w:p>
    <w:p w:rsidR="00C07BFA" w:rsidRDefault="00C07BFA">
      <w:pPr>
        <w:pStyle w:val="ConsPlusNormal"/>
        <w:jc w:val="center"/>
      </w:pPr>
      <w:r>
        <w:t>АКТА О ВЫЯВЛЕНИИ НЕСТАЦИОНАРНОГО ТОРГОВОГО ОБЪЕКТА,</w:t>
      </w:r>
    </w:p>
    <w:p w:rsidR="00C07BFA" w:rsidRDefault="00C07BFA">
      <w:pPr>
        <w:pStyle w:val="ConsPlusNormal"/>
        <w:jc w:val="center"/>
      </w:pPr>
      <w:r>
        <w:t xml:space="preserve">НЕЗАКОННО </w:t>
      </w:r>
      <w:proofErr w:type="gramStart"/>
      <w:r>
        <w:t>РАЗМЕЩЕННОГО</w:t>
      </w:r>
      <w:proofErr w:type="gramEnd"/>
      <w:r>
        <w:t xml:space="preserve"> НА ТЕРРИТОРИИ</w:t>
      </w:r>
    </w:p>
    <w:p w:rsidR="00C07BFA" w:rsidRDefault="00C07BFA">
      <w:pPr>
        <w:pStyle w:val="ConsPlusNormal"/>
        <w:jc w:val="center"/>
      </w:pPr>
      <w:r>
        <w:t>МУНИЦИПАЛЬНОГО ОБРАЗОВАНИЯ "ГОРОД ЕКАТЕРИНБУРГ"</w:t>
      </w:r>
    </w:p>
    <w:p w:rsidR="00C07BFA" w:rsidRDefault="00C07BFA">
      <w:pPr>
        <w:pStyle w:val="ConsPlusNormal"/>
      </w:pPr>
    </w:p>
    <w:p w:rsidR="00C07BFA" w:rsidRDefault="00C07BFA">
      <w:pPr>
        <w:pStyle w:val="ConsPlusNonformat"/>
        <w:jc w:val="both"/>
      </w:pPr>
      <w:r>
        <w:t>┌─────────────────────────────────────────────────────────────────────────┐</w:t>
      </w:r>
    </w:p>
    <w:p w:rsidR="00C07BFA" w:rsidRDefault="00C07BFA">
      <w:pPr>
        <w:pStyle w:val="ConsPlusNonformat"/>
        <w:jc w:val="both"/>
      </w:pPr>
      <w:r>
        <w:t>│           Герб                                                          │</w:t>
      </w:r>
    </w:p>
    <w:p w:rsidR="00C07BFA" w:rsidRDefault="00C07BFA">
      <w:pPr>
        <w:pStyle w:val="ConsPlusNonformat"/>
        <w:jc w:val="both"/>
      </w:pPr>
      <w:r>
        <w:t>│    города Екатеринбурга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АДМИНИСТРАЦИЯ ГОРОДА                 УТВЕРЖДАЮ                       │</w:t>
      </w:r>
    </w:p>
    <w:p w:rsidR="00C07BFA" w:rsidRDefault="00C07BFA">
      <w:pPr>
        <w:pStyle w:val="ConsPlusNonformat"/>
        <w:jc w:val="both"/>
      </w:pPr>
      <w:r>
        <w:t>│       ЕКАТЕРИНБУРГА                     Наименование должности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АКТ                          Личная подпись И.О. Фамилия     │</w:t>
      </w:r>
    </w:p>
    <w:p w:rsidR="00C07BFA" w:rsidRDefault="00C07BFA">
      <w:pPr>
        <w:pStyle w:val="ConsPlusNonformat"/>
        <w:jc w:val="both"/>
      </w:pPr>
      <w:r>
        <w:t>│    ________ N __________                00.00.0000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о выявлении незаконно                                                │</w:t>
      </w:r>
    </w:p>
    <w:p w:rsidR="00C07BFA" w:rsidRDefault="00C07BFA">
      <w:pPr>
        <w:pStyle w:val="ConsPlusNonformat"/>
        <w:jc w:val="both"/>
      </w:pPr>
      <w:r>
        <w:t>│    размещенного нестационарного                                         │</w:t>
      </w:r>
    </w:p>
    <w:p w:rsidR="00C07BFA" w:rsidRDefault="00C07BFA">
      <w:pPr>
        <w:pStyle w:val="ConsPlusNonformat"/>
        <w:jc w:val="both"/>
      </w:pPr>
      <w:r>
        <w:t>│    торгового объекта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Дата составления: __________________________________________________ │</w:t>
      </w:r>
    </w:p>
    <w:p w:rsidR="00C07BFA" w:rsidRDefault="00C07BFA">
      <w:pPr>
        <w:pStyle w:val="ConsPlusNonformat"/>
        <w:jc w:val="both"/>
      </w:pPr>
      <w:r>
        <w:t>│    Составлен: _________________________________________________________ │</w:t>
      </w:r>
    </w:p>
    <w:p w:rsidR="00C07BFA" w:rsidRDefault="00C07BFA">
      <w:pPr>
        <w:pStyle w:val="ConsPlusNonformat"/>
        <w:jc w:val="both"/>
      </w:pPr>
      <w:r>
        <w:t>│                            (должность, фамилия, инициалы)               │</w:t>
      </w:r>
    </w:p>
    <w:p w:rsidR="00C07BFA" w:rsidRDefault="00C07BFA">
      <w:pPr>
        <w:pStyle w:val="ConsPlusNonformat"/>
        <w:jc w:val="both"/>
      </w:pPr>
      <w:r>
        <w:t>│    Основание: _________________________________________________________ │</w:t>
      </w:r>
    </w:p>
    <w:p w:rsidR="00C07BFA" w:rsidRDefault="00C07BFA">
      <w:pPr>
        <w:pStyle w:val="ConsPlusNonformat"/>
        <w:jc w:val="both"/>
      </w:pPr>
      <w:r>
        <w:t>│    Адрес (адресные ориентиры) размещенного объекта:                     │</w:t>
      </w:r>
    </w:p>
    <w:p w:rsidR="00C07BFA" w:rsidRDefault="00C07BFA">
      <w:pPr>
        <w:pStyle w:val="ConsPlusNonformat"/>
        <w:jc w:val="both"/>
      </w:pPr>
      <w:r>
        <w:t>│    ____________________________________________________________________ │</w:t>
      </w:r>
    </w:p>
    <w:p w:rsidR="00C07BFA" w:rsidRDefault="00C07BFA">
      <w:pPr>
        <w:pStyle w:val="ConsPlusNonformat"/>
        <w:jc w:val="both"/>
      </w:pPr>
      <w:r>
        <w:t>│    Данные о лице, разместившем объект:                                  │</w:t>
      </w:r>
    </w:p>
    <w:p w:rsidR="00C07BFA" w:rsidRDefault="00C07BFA">
      <w:pPr>
        <w:pStyle w:val="ConsPlusNonformat"/>
        <w:jc w:val="both"/>
      </w:pPr>
      <w:r>
        <w:t>│    ____________________________________________________________________ │</w:t>
      </w:r>
    </w:p>
    <w:p w:rsidR="00C07BFA" w:rsidRDefault="00C07BFA">
      <w:pPr>
        <w:pStyle w:val="ConsPlusNonformat"/>
        <w:jc w:val="both"/>
      </w:pPr>
      <w:proofErr w:type="gramStart"/>
      <w:r>
        <w:t>│             (И.О. Фамилия и адрес для гражданина; наименование,         │</w:t>
      </w:r>
      <w:proofErr w:type="gramEnd"/>
    </w:p>
    <w:p w:rsidR="00C07BFA" w:rsidRDefault="00C07BFA">
      <w:pPr>
        <w:pStyle w:val="ConsPlusNonformat"/>
        <w:jc w:val="both"/>
      </w:pPr>
      <w:r>
        <w:t>│                 адрес юридического лица, И.О. Фамилия и                 │</w:t>
      </w:r>
    </w:p>
    <w:p w:rsidR="00C07BFA" w:rsidRDefault="00C07BFA">
      <w:pPr>
        <w:pStyle w:val="ConsPlusNonformat"/>
        <w:jc w:val="both"/>
      </w:pPr>
      <w:r>
        <w:t>│                   должность его уполномоченного лица)                   │</w:t>
      </w:r>
    </w:p>
    <w:p w:rsidR="00C07BFA" w:rsidRDefault="00C07BFA">
      <w:pPr>
        <w:pStyle w:val="ConsPlusNonformat"/>
        <w:jc w:val="both"/>
      </w:pPr>
      <w:r>
        <w:t>│    Тип объекта: _______________________________________________________ │</w:t>
      </w:r>
    </w:p>
    <w:p w:rsidR="00C07BFA" w:rsidRDefault="00C07BFA">
      <w:pPr>
        <w:pStyle w:val="ConsPlusNonformat"/>
        <w:jc w:val="both"/>
      </w:pPr>
      <w:r>
        <w:t>│    Материал, из которого изготовлен объект: ___________________________ │</w:t>
      </w:r>
    </w:p>
    <w:p w:rsidR="00C07BFA" w:rsidRDefault="00C07BFA">
      <w:pPr>
        <w:pStyle w:val="ConsPlusNonformat"/>
        <w:jc w:val="both"/>
      </w:pPr>
      <w:r>
        <w:t>│    Дата размещения: ___________________________________________________ │</w:t>
      </w:r>
    </w:p>
    <w:p w:rsidR="00C07BFA" w:rsidRDefault="00C07BFA">
      <w:pPr>
        <w:pStyle w:val="ConsPlusNonformat"/>
        <w:jc w:val="both"/>
      </w:pPr>
      <w:r>
        <w:t xml:space="preserve">│    Приложение: _______________________________ на ____ </w:t>
      </w:r>
      <w:proofErr w:type="gramStart"/>
      <w:r>
        <w:t>л</w:t>
      </w:r>
      <w:proofErr w:type="gramEnd"/>
      <w:r>
        <w:t>. в ______ экз. │</w:t>
      </w:r>
    </w:p>
    <w:p w:rsidR="00C07BFA" w:rsidRDefault="00C07BFA">
      <w:pPr>
        <w:pStyle w:val="ConsPlusNonformat"/>
        <w:jc w:val="both"/>
      </w:pPr>
      <w:r>
        <w:t>│                   (наименование документа)                              │</w:t>
      </w:r>
    </w:p>
    <w:p w:rsidR="00C07BFA" w:rsidRDefault="00C07BFA">
      <w:pPr>
        <w:pStyle w:val="ConsPlusNonformat"/>
        <w:jc w:val="both"/>
      </w:pPr>
      <w:r>
        <w:t xml:space="preserve">│    С актом </w:t>
      </w:r>
      <w:proofErr w:type="gramStart"/>
      <w:r>
        <w:t>ознакомлен</w:t>
      </w:r>
      <w:proofErr w:type="gramEnd"/>
      <w:r>
        <w:t>: ________________________________________________ │</w:t>
      </w:r>
    </w:p>
    <w:p w:rsidR="00C07BFA" w:rsidRDefault="00C07BFA">
      <w:pPr>
        <w:pStyle w:val="ConsPlusNonformat"/>
        <w:jc w:val="both"/>
      </w:pPr>
      <w:proofErr w:type="gramStart"/>
      <w:r>
        <w:t>│                   (И.О. Фамилия, подпись гражданина или уполномоченного │</w:t>
      </w:r>
      <w:proofErr w:type="gramEnd"/>
    </w:p>
    <w:p w:rsidR="00C07BFA" w:rsidRDefault="00C07BFA">
      <w:pPr>
        <w:pStyle w:val="ConsPlusNonformat"/>
        <w:jc w:val="both"/>
      </w:pPr>
      <w:r>
        <w:t>│                  представителя юридического лица, разместившего объект)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Наименование должности        Личная подпись           И.О. Фамилия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w:t>
      </w:r>
    </w:p>
    <w:p w:rsidR="00C07BFA" w:rsidRDefault="00C07BFA">
      <w:pPr>
        <w:pStyle w:val="ConsPlusNormal"/>
      </w:pPr>
    </w:p>
    <w:p w:rsidR="00C07BFA" w:rsidRDefault="00C07BFA">
      <w:pPr>
        <w:pStyle w:val="ConsPlusNormal"/>
      </w:pPr>
    </w:p>
    <w:p w:rsidR="00C07BFA" w:rsidRDefault="00C07BFA">
      <w:pPr>
        <w:pStyle w:val="ConsPlusNormal"/>
      </w:pPr>
    </w:p>
    <w:p w:rsidR="00C07BFA" w:rsidRDefault="00C07BFA">
      <w:pPr>
        <w:pStyle w:val="ConsPlusNormal"/>
      </w:pPr>
    </w:p>
    <w:p w:rsidR="00C07BFA" w:rsidRDefault="00C07BFA">
      <w:pPr>
        <w:pStyle w:val="ConsPlusNormal"/>
      </w:pPr>
    </w:p>
    <w:p w:rsidR="00C07BFA" w:rsidRDefault="00C07BFA">
      <w:pPr>
        <w:pStyle w:val="ConsPlusNormal"/>
        <w:jc w:val="right"/>
        <w:outlineLvl w:val="1"/>
      </w:pPr>
      <w:r>
        <w:t>Приложение N 2</w:t>
      </w:r>
    </w:p>
    <w:p w:rsidR="00C07BFA" w:rsidRDefault="00C07BFA">
      <w:pPr>
        <w:pStyle w:val="ConsPlusNormal"/>
        <w:jc w:val="right"/>
      </w:pPr>
      <w:r>
        <w:t>к Порядку</w:t>
      </w:r>
    </w:p>
    <w:p w:rsidR="00C07BFA" w:rsidRDefault="00C07BFA">
      <w:pPr>
        <w:pStyle w:val="ConsPlusNormal"/>
      </w:pPr>
    </w:p>
    <w:p w:rsidR="00C07BFA" w:rsidRDefault="00C07BFA">
      <w:pPr>
        <w:pStyle w:val="ConsPlusNormal"/>
        <w:jc w:val="center"/>
      </w:pPr>
      <w:bookmarkStart w:id="6" w:name="P182"/>
      <w:bookmarkEnd w:id="6"/>
      <w:r>
        <w:t>ФОРМА</w:t>
      </w:r>
    </w:p>
    <w:p w:rsidR="00C07BFA" w:rsidRDefault="00C07BFA">
      <w:pPr>
        <w:pStyle w:val="ConsPlusNormal"/>
        <w:jc w:val="center"/>
      </w:pPr>
      <w:r>
        <w:t>УВЕДОМЛЕНИЯ О ВЫНОСЕ НЕСТАЦИОНАРНОГО ТОРГОВОГО ОБЪЕКТА,</w:t>
      </w:r>
    </w:p>
    <w:p w:rsidR="00C07BFA" w:rsidRDefault="00C07BFA">
      <w:pPr>
        <w:pStyle w:val="ConsPlusNormal"/>
        <w:jc w:val="center"/>
      </w:pPr>
      <w:r>
        <w:t xml:space="preserve">НЕЗАКОННО </w:t>
      </w:r>
      <w:proofErr w:type="gramStart"/>
      <w:r>
        <w:t>РАЗМЕЩЕННОГО</w:t>
      </w:r>
      <w:proofErr w:type="gramEnd"/>
      <w:r>
        <w:t xml:space="preserve"> НА ТЕРРИТОРИИ</w:t>
      </w:r>
    </w:p>
    <w:p w:rsidR="00C07BFA" w:rsidRDefault="00C07BFA">
      <w:pPr>
        <w:pStyle w:val="ConsPlusNormal"/>
        <w:jc w:val="center"/>
      </w:pPr>
      <w:r>
        <w:t>МУНИЦИПАЛЬНОГО ОБРАЗОВАНИЯ "ГОРОД ЕКАТЕРИНБУРГ"</w:t>
      </w:r>
    </w:p>
    <w:p w:rsidR="00C07BFA" w:rsidRDefault="00C07BFA">
      <w:pPr>
        <w:pStyle w:val="ConsPlusNormal"/>
      </w:pPr>
    </w:p>
    <w:p w:rsidR="00C07BFA" w:rsidRDefault="00C07BFA">
      <w:pPr>
        <w:pStyle w:val="ConsPlusNonformat"/>
        <w:jc w:val="both"/>
      </w:pPr>
      <w:r>
        <w:t>┌─────────────────────────────────────────────────────────────────────────┐</w:t>
      </w:r>
    </w:p>
    <w:p w:rsidR="00C07BFA" w:rsidRDefault="00C07BFA">
      <w:pPr>
        <w:pStyle w:val="ConsPlusNonformat"/>
        <w:jc w:val="both"/>
      </w:pPr>
      <w:r>
        <w:lastRenderedPageBreak/>
        <w:t>│           Герб                                                          │</w:t>
      </w:r>
    </w:p>
    <w:p w:rsidR="00C07BFA" w:rsidRDefault="00C07BFA">
      <w:pPr>
        <w:pStyle w:val="ConsPlusNonformat"/>
        <w:jc w:val="both"/>
      </w:pPr>
      <w:r>
        <w:t>│    города Екатеринбурга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АДМИНИСТРАЦИЯ                        УТВЕРЖДАЮ                   │</w:t>
      </w:r>
    </w:p>
    <w:p w:rsidR="00C07BFA" w:rsidRDefault="00C07BFA">
      <w:pPr>
        <w:pStyle w:val="ConsPlusNonformat"/>
        <w:jc w:val="both"/>
      </w:pPr>
      <w:r>
        <w:t>│    ГОРОДА ЕКАТЕРИНБУРГА                     Наименование должности      │</w:t>
      </w:r>
    </w:p>
    <w:p w:rsidR="00C07BFA" w:rsidRDefault="00C07BFA">
      <w:pPr>
        <w:pStyle w:val="ConsPlusNonformat"/>
        <w:jc w:val="both"/>
      </w:pPr>
      <w:r>
        <w:t>│                                             Личная подпись И.О. Фамилия │</w:t>
      </w:r>
    </w:p>
    <w:p w:rsidR="00C07BFA" w:rsidRDefault="00C07BFA">
      <w:pPr>
        <w:pStyle w:val="ConsPlusNonformat"/>
        <w:jc w:val="both"/>
      </w:pPr>
      <w:r>
        <w:t>│         УВЕДОМЛЕНИЕ                                                     │</w:t>
      </w:r>
    </w:p>
    <w:p w:rsidR="00C07BFA" w:rsidRDefault="00C07BFA">
      <w:pPr>
        <w:pStyle w:val="ConsPlusNonformat"/>
        <w:jc w:val="both"/>
      </w:pPr>
      <w:r>
        <w:t>│    ________ N __________                    00.00.0000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о выносе незаконно                                                   │</w:t>
      </w:r>
    </w:p>
    <w:p w:rsidR="00C07BFA" w:rsidRDefault="00C07BFA">
      <w:pPr>
        <w:pStyle w:val="ConsPlusNonformat"/>
        <w:jc w:val="both"/>
      </w:pPr>
      <w:r>
        <w:t>│    размещенного                                                         │</w:t>
      </w:r>
    </w:p>
    <w:p w:rsidR="00C07BFA" w:rsidRDefault="00C07BFA">
      <w:pPr>
        <w:pStyle w:val="ConsPlusNonformat"/>
        <w:jc w:val="both"/>
      </w:pPr>
      <w:r>
        <w:t>│    нестационарного торгового                                            │</w:t>
      </w:r>
    </w:p>
    <w:p w:rsidR="00C07BFA" w:rsidRDefault="00C07BFA">
      <w:pPr>
        <w:pStyle w:val="ConsPlusNonformat"/>
        <w:jc w:val="both"/>
      </w:pPr>
      <w:r>
        <w:t>│    объекта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Дата составления уведомления: ______________________________________ │</w:t>
      </w:r>
    </w:p>
    <w:p w:rsidR="00C07BFA" w:rsidRDefault="00C07BFA">
      <w:pPr>
        <w:pStyle w:val="ConsPlusNonformat"/>
        <w:jc w:val="both"/>
      </w:pPr>
      <w:r>
        <w:t>│    Уведомление составлено: ____________________________________________ │</w:t>
      </w:r>
    </w:p>
    <w:p w:rsidR="00C07BFA" w:rsidRDefault="00C07BFA">
      <w:pPr>
        <w:pStyle w:val="ConsPlusNonformat"/>
        <w:jc w:val="both"/>
      </w:pPr>
      <w:r>
        <w:t>│                                  (должность, фамилия, инициалы)         │</w:t>
      </w:r>
    </w:p>
    <w:p w:rsidR="00C07BFA" w:rsidRDefault="00C07BFA">
      <w:pPr>
        <w:pStyle w:val="ConsPlusNonformat"/>
        <w:jc w:val="both"/>
      </w:pPr>
      <w:r>
        <w:t>│    Адрес (адресные ориентиры) размещенного объекта:                     │</w:t>
      </w:r>
    </w:p>
    <w:p w:rsidR="00C07BFA" w:rsidRDefault="00C07BFA">
      <w:pPr>
        <w:pStyle w:val="ConsPlusNonformat"/>
        <w:jc w:val="both"/>
      </w:pPr>
      <w:r>
        <w:t>│    ____________________________________________________________________ │</w:t>
      </w:r>
    </w:p>
    <w:p w:rsidR="00C07BFA" w:rsidRDefault="00C07BFA">
      <w:pPr>
        <w:pStyle w:val="ConsPlusNonformat"/>
        <w:jc w:val="both"/>
      </w:pPr>
      <w:r>
        <w:t>│    Основание для составления уведомления:                               │</w:t>
      </w:r>
    </w:p>
    <w:p w:rsidR="00C07BFA" w:rsidRDefault="00C07BFA">
      <w:pPr>
        <w:pStyle w:val="ConsPlusNonformat"/>
        <w:jc w:val="both"/>
      </w:pPr>
      <w:r>
        <w:t>│    ____________________________________________________________________ │</w:t>
      </w:r>
    </w:p>
    <w:p w:rsidR="00C07BFA" w:rsidRDefault="00C07BFA">
      <w:pPr>
        <w:pStyle w:val="ConsPlusNonformat"/>
        <w:jc w:val="both"/>
      </w:pPr>
      <w:r>
        <w:t>│      (наименование вида документа, его автор, дата, номер и заголовок)  │</w:t>
      </w:r>
    </w:p>
    <w:p w:rsidR="00C07BFA" w:rsidRDefault="00C07BFA">
      <w:pPr>
        <w:pStyle w:val="ConsPlusNonformat"/>
        <w:jc w:val="both"/>
      </w:pPr>
      <w:r>
        <w:t>│    Срок для выноса объекта в добровольном порядке: ____________________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В случае отказа от выноса незаконно размещенного нестационарного  │</w:t>
      </w:r>
    </w:p>
    <w:p w:rsidR="00C07BFA" w:rsidRDefault="00C07BFA">
      <w:pPr>
        <w:pStyle w:val="ConsPlusNonformat"/>
        <w:jc w:val="both"/>
      </w:pPr>
      <w:r>
        <w:t>│    торгового объекта в добровольном порядке по истечении указанного     │</w:t>
      </w:r>
    </w:p>
    <w:p w:rsidR="00C07BFA" w:rsidRDefault="00C07BFA">
      <w:pPr>
        <w:pStyle w:val="ConsPlusNonformat"/>
        <w:jc w:val="both"/>
      </w:pPr>
      <w:r>
        <w:t>│    срока, незаконно размещенный нестационарный торговый объект будет    │</w:t>
      </w:r>
    </w:p>
    <w:p w:rsidR="00C07BFA" w:rsidRDefault="00C07BFA">
      <w:pPr>
        <w:pStyle w:val="ConsPlusNonformat"/>
        <w:jc w:val="both"/>
      </w:pPr>
      <w:proofErr w:type="gramStart"/>
      <w:r>
        <w:t>│    вынесен за счет средств бюджета муниципального образования           │</w:t>
      </w:r>
      <w:proofErr w:type="gramEnd"/>
    </w:p>
    <w:p w:rsidR="00C07BFA" w:rsidRDefault="00C07BFA">
      <w:pPr>
        <w:pStyle w:val="ConsPlusNonformat"/>
        <w:jc w:val="both"/>
      </w:pPr>
      <w:r>
        <w:t>│    "город Екатеринбург".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Дата размещения уведомления на поверхности объекта: ________________ │</w:t>
      </w:r>
    </w:p>
    <w:p w:rsidR="00C07BFA" w:rsidRDefault="00C07BFA">
      <w:pPr>
        <w:pStyle w:val="ConsPlusNonformat"/>
        <w:jc w:val="both"/>
      </w:pPr>
      <w:r>
        <w:t xml:space="preserve">│    Приложение: _________________________________ на ____ </w:t>
      </w:r>
      <w:proofErr w:type="gramStart"/>
      <w:r>
        <w:t>л</w:t>
      </w:r>
      <w:proofErr w:type="gramEnd"/>
      <w:r>
        <w:t>. в ____ экз. │</w:t>
      </w:r>
    </w:p>
    <w:p w:rsidR="00C07BFA" w:rsidRDefault="00C07BFA">
      <w:pPr>
        <w:pStyle w:val="ConsPlusNonformat"/>
        <w:jc w:val="both"/>
      </w:pPr>
      <w:r>
        <w:t>│                      (наименование документа)                           │</w:t>
      </w:r>
    </w:p>
    <w:p w:rsidR="00C07BFA" w:rsidRDefault="00C07BFA">
      <w:pPr>
        <w:pStyle w:val="ConsPlusNonformat"/>
        <w:jc w:val="both"/>
      </w:pPr>
      <w:r>
        <w:t xml:space="preserve">│    С уведомлением </w:t>
      </w:r>
      <w:proofErr w:type="gramStart"/>
      <w:r>
        <w:t>ознакомлен</w:t>
      </w:r>
      <w:proofErr w:type="gramEnd"/>
      <w:r>
        <w:t>:                                           │</w:t>
      </w:r>
    </w:p>
    <w:p w:rsidR="00C07BFA" w:rsidRDefault="00C07BFA">
      <w:pPr>
        <w:pStyle w:val="ConsPlusNonformat"/>
        <w:jc w:val="both"/>
      </w:pPr>
      <w:r>
        <w:t>│    ____________________________________________________________________ │</w:t>
      </w:r>
    </w:p>
    <w:p w:rsidR="00C07BFA" w:rsidRDefault="00C07BFA">
      <w:pPr>
        <w:pStyle w:val="ConsPlusNonformat"/>
        <w:jc w:val="both"/>
      </w:pPr>
      <w:proofErr w:type="gramStart"/>
      <w:r>
        <w:t>│             (И.О. Фамилия, подпись гражданина или уполномоченного       │</w:t>
      </w:r>
      <w:proofErr w:type="gramEnd"/>
    </w:p>
    <w:p w:rsidR="00C07BFA" w:rsidRDefault="00C07BFA">
      <w:pPr>
        <w:pStyle w:val="ConsPlusNonformat"/>
        <w:jc w:val="both"/>
      </w:pPr>
      <w:r>
        <w:t>│         представителя юридического лица, разместившего объект)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Наименование должности        Личная подпись            И.О. Фамилия │</w:t>
      </w:r>
    </w:p>
    <w:p w:rsidR="00C07BFA" w:rsidRDefault="00C07BFA">
      <w:pPr>
        <w:pStyle w:val="ConsPlusNonformat"/>
        <w:jc w:val="both"/>
      </w:pPr>
      <w:r>
        <w:t>└─────────────────────────────────────────────────────────────────────────┘</w:t>
      </w:r>
    </w:p>
    <w:p w:rsidR="00C07BFA" w:rsidRDefault="00C07BFA">
      <w:pPr>
        <w:pStyle w:val="ConsPlusNormal"/>
      </w:pPr>
    </w:p>
    <w:p w:rsidR="00C07BFA" w:rsidRDefault="00C07BFA">
      <w:pPr>
        <w:pStyle w:val="ConsPlusNormal"/>
      </w:pPr>
    </w:p>
    <w:p w:rsidR="00C07BFA" w:rsidRDefault="00C07BFA">
      <w:pPr>
        <w:pStyle w:val="ConsPlusNormal"/>
      </w:pPr>
    </w:p>
    <w:p w:rsidR="00C07BFA" w:rsidRDefault="00C07BFA">
      <w:pPr>
        <w:pStyle w:val="ConsPlusNormal"/>
      </w:pPr>
    </w:p>
    <w:p w:rsidR="00C07BFA" w:rsidRDefault="00C07BFA">
      <w:pPr>
        <w:pStyle w:val="ConsPlusNormal"/>
      </w:pPr>
    </w:p>
    <w:p w:rsidR="00C07BFA" w:rsidRDefault="00C07BFA">
      <w:pPr>
        <w:pStyle w:val="ConsPlusNormal"/>
        <w:jc w:val="right"/>
        <w:outlineLvl w:val="1"/>
      </w:pPr>
      <w:r>
        <w:t>Приложение N 3</w:t>
      </w:r>
    </w:p>
    <w:p w:rsidR="00C07BFA" w:rsidRDefault="00C07BFA">
      <w:pPr>
        <w:pStyle w:val="ConsPlusNormal"/>
        <w:jc w:val="right"/>
      </w:pPr>
      <w:r>
        <w:t>к Порядку</w:t>
      </w:r>
    </w:p>
    <w:p w:rsidR="00C07BFA" w:rsidRDefault="00C07BFA">
      <w:pPr>
        <w:pStyle w:val="ConsPlusNormal"/>
      </w:pPr>
    </w:p>
    <w:p w:rsidR="00C07BFA" w:rsidRDefault="00C07BFA">
      <w:pPr>
        <w:pStyle w:val="ConsPlusNormal"/>
        <w:jc w:val="center"/>
      </w:pPr>
      <w:bookmarkStart w:id="7" w:name="P236"/>
      <w:bookmarkEnd w:id="7"/>
      <w:r>
        <w:t>ФОРМА</w:t>
      </w:r>
    </w:p>
    <w:p w:rsidR="00C07BFA" w:rsidRDefault="00C07BFA">
      <w:pPr>
        <w:pStyle w:val="ConsPlusNormal"/>
        <w:jc w:val="center"/>
      </w:pPr>
      <w:r>
        <w:t>АКТА О ВЫНОСЕ НЕСТАЦИОНАРНОГО ТОРГОВОГО ОБЪЕКТА,</w:t>
      </w:r>
    </w:p>
    <w:p w:rsidR="00C07BFA" w:rsidRDefault="00C07BFA">
      <w:pPr>
        <w:pStyle w:val="ConsPlusNormal"/>
        <w:jc w:val="center"/>
      </w:pPr>
      <w:r>
        <w:t xml:space="preserve">НЕЗАКОННО </w:t>
      </w:r>
      <w:proofErr w:type="gramStart"/>
      <w:r>
        <w:t>РАЗМЕЩЕННОГО</w:t>
      </w:r>
      <w:proofErr w:type="gramEnd"/>
      <w:r>
        <w:t xml:space="preserve"> НА ТЕРРИТОРИИ</w:t>
      </w:r>
    </w:p>
    <w:p w:rsidR="00C07BFA" w:rsidRDefault="00C07BFA">
      <w:pPr>
        <w:pStyle w:val="ConsPlusNormal"/>
        <w:jc w:val="center"/>
      </w:pPr>
      <w:r>
        <w:t>МУНИЦИПАЛЬНОГО ОБРАЗОВАНИЯ "ГОРОД ЕКАТЕРИНБУРГ"</w:t>
      </w:r>
    </w:p>
    <w:p w:rsidR="00C07BFA" w:rsidRDefault="00C07BFA">
      <w:pPr>
        <w:pStyle w:val="ConsPlusNormal"/>
      </w:pPr>
    </w:p>
    <w:p w:rsidR="00C07BFA" w:rsidRDefault="00C07BFA">
      <w:pPr>
        <w:pStyle w:val="ConsPlusNonformat"/>
        <w:jc w:val="both"/>
      </w:pPr>
      <w:r>
        <w:t>┌─────────────────────────────────────────────────────────────────────────┐</w:t>
      </w:r>
    </w:p>
    <w:p w:rsidR="00C07BFA" w:rsidRDefault="00C07BFA">
      <w:pPr>
        <w:pStyle w:val="ConsPlusNonformat"/>
        <w:jc w:val="both"/>
      </w:pPr>
      <w:r>
        <w:t>│           Герб                                                          │</w:t>
      </w:r>
    </w:p>
    <w:p w:rsidR="00C07BFA" w:rsidRDefault="00C07BFA">
      <w:pPr>
        <w:pStyle w:val="ConsPlusNonformat"/>
        <w:jc w:val="both"/>
      </w:pPr>
      <w:r>
        <w:t>│    города Екатеринбурга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АДМИНИСТРАЦИЯ                        УТВЕРЖДАЮ                   │</w:t>
      </w:r>
    </w:p>
    <w:p w:rsidR="00C07BFA" w:rsidRDefault="00C07BFA">
      <w:pPr>
        <w:pStyle w:val="ConsPlusNonformat"/>
        <w:jc w:val="both"/>
      </w:pPr>
      <w:r>
        <w:t>│    ГОРОДА ЕКАТЕРИНБУРГА                     Наименование должности      │</w:t>
      </w:r>
    </w:p>
    <w:p w:rsidR="00C07BFA" w:rsidRDefault="00C07BFA">
      <w:pPr>
        <w:pStyle w:val="ConsPlusNonformat"/>
        <w:jc w:val="both"/>
      </w:pPr>
      <w:r>
        <w:t>│                                             Личная подпись И.О. Фамилия │</w:t>
      </w:r>
    </w:p>
    <w:p w:rsidR="00C07BFA" w:rsidRDefault="00C07BFA">
      <w:pPr>
        <w:pStyle w:val="ConsPlusNonformat"/>
        <w:jc w:val="both"/>
      </w:pPr>
      <w:r>
        <w:t>│            АКТ                                                          │</w:t>
      </w:r>
    </w:p>
    <w:p w:rsidR="00C07BFA" w:rsidRDefault="00C07BFA">
      <w:pPr>
        <w:pStyle w:val="ConsPlusNonformat"/>
        <w:jc w:val="both"/>
      </w:pPr>
      <w:r>
        <w:lastRenderedPageBreak/>
        <w:t>│    ________ N __________                    00.00.0000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о выносе незаконно                                                   │</w:t>
      </w:r>
    </w:p>
    <w:p w:rsidR="00C07BFA" w:rsidRDefault="00C07BFA">
      <w:pPr>
        <w:pStyle w:val="ConsPlusNonformat"/>
        <w:jc w:val="both"/>
      </w:pPr>
      <w:r>
        <w:t>│    размещенного                                                         │</w:t>
      </w:r>
    </w:p>
    <w:p w:rsidR="00C07BFA" w:rsidRDefault="00C07BFA">
      <w:pPr>
        <w:pStyle w:val="ConsPlusNonformat"/>
        <w:jc w:val="both"/>
      </w:pPr>
      <w:r>
        <w:t>│    нестационарного торгового                                            │</w:t>
      </w:r>
    </w:p>
    <w:p w:rsidR="00C07BFA" w:rsidRDefault="00C07BFA">
      <w:pPr>
        <w:pStyle w:val="ConsPlusNonformat"/>
        <w:jc w:val="both"/>
      </w:pPr>
      <w:r>
        <w:t>│    объекта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Дата составления акта: _____________________________________________ │</w:t>
      </w:r>
    </w:p>
    <w:p w:rsidR="00C07BFA" w:rsidRDefault="00C07BFA">
      <w:pPr>
        <w:pStyle w:val="ConsPlusNonformat"/>
        <w:jc w:val="both"/>
      </w:pPr>
      <w:r>
        <w:t>│    Акт составлен: _____________________________________________________ │</w:t>
      </w:r>
    </w:p>
    <w:p w:rsidR="00C07BFA" w:rsidRDefault="00C07BFA">
      <w:pPr>
        <w:pStyle w:val="ConsPlusNonformat"/>
        <w:jc w:val="both"/>
      </w:pPr>
      <w:r>
        <w:t>│                            (должность, фамилия, инициалы)               │</w:t>
      </w:r>
    </w:p>
    <w:p w:rsidR="00C07BFA" w:rsidRDefault="00C07BFA">
      <w:pPr>
        <w:pStyle w:val="ConsPlusNonformat"/>
        <w:jc w:val="both"/>
      </w:pPr>
      <w:r>
        <w:t>│    Адрес (адресные ориентиры) размещенного объекта:                     │</w:t>
      </w:r>
    </w:p>
    <w:p w:rsidR="00C07BFA" w:rsidRDefault="00C07BFA">
      <w:pPr>
        <w:pStyle w:val="ConsPlusNonformat"/>
        <w:jc w:val="both"/>
      </w:pPr>
      <w:r>
        <w:t>│    ____________________________________________________________________ │</w:t>
      </w:r>
    </w:p>
    <w:p w:rsidR="00C07BFA" w:rsidRDefault="00C07BFA">
      <w:pPr>
        <w:pStyle w:val="ConsPlusNonformat"/>
        <w:jc w:val="both"/>
      </w:pPr>
      <w:r>
        <w:t>│    Основание для составления акта:                                      │</w:t>
      </w:r>
    </w:p>
    <w:p w:rsidR="00C07BFA" w:rsidRDefault="00C07BFA">
      <w:pPr>
        <w:pStyle w:val="ConsPlusNonformat"/>
        <w:jc w:val="both"/>
      </w:pPr>
      <w:r>
        <w:t>│    ____________________________________________________________________ │</w:t>
      </w:r>
    </w:p>
    <w:p w:rsidR="00C07BFA" w:rsidRDefault="00C07BFA">
      <w:pPr>
        <w:pStyle w:val="ConsPlusNonformat"/>
        <w:jc w:val="both"/>
      </w:pPr>
      <w:r>
        <w:t>│      (наименование вида документа, его автор, дата, номер и заголовок)  │</w:t>
      </w:r>
    </w:p>
    <w:p w:rsidR="00C07BFA" w:rsidRDefault="00C07BFA">
      <w:pPr>
        <w:pStyle w:val="ConsPlusNonformat"/>
        <w:jc w:val="both"/>
      </w:pPr>
      <w:r>
        <w:t>│    Место, дата, время начала и окончания работ по выносу объекта:       │</w:t>
      </w:r>
    </w:p>
    <w:p w:rsidR="00C07BFA" w:rsidRDefault="00C07BFA">
      <w:pPr>
        <w:pStyle w:val="ConsPlusNonformat"/>
        <w:jc w:val="both"/>
      </w:pPr>
      <w:r>
        <w:t>│    ____________________________________________________________________ │</w:t>
      </w:r>
    </w:p>
    <w:p w:rsidR="00C07BFA" w:rsidRDefault="00C07BFA">
      <w:pPr>
        <w:pStyle w:val="ConsPlusNonformat"/>
        <w:jc w:val="both"/>
      </w:pPr>
      <w:r>
        <w:t>│    Сведения о лице, разместившем объект:                                │</w:t>
      </w:r>
    </w:p>
    <w:p w:rsidR="00C07BFA" w:rsidRDefault="00C07BFA">
      <w:pPr>
        <w:pStyle w:val="ConsPlusNonformat"/>
        <w:jc w:val="both"/>
      </w:pPr>
      <w:r>
        <w:t>│    ____________________________________________________________________ │</w:t>
      </w:r>
    </w:p>
    <w:p w:rsidR="00C07BFA" w:rsidRDefault="00C07BFA">
      <w:pPr>
        <w:pStyle w:val="ConsPlusNonformat"/>
        <w:jc w:val="both"/>
      </w:pPr>
      <w:r>
        <w:t>│                   (И.О. Фамилия и адрес для гражданина;                 │</w:t>
      </w:r>
    </w:p>
    <w:p w:rsidR="00C07BFA" w:rsidRDefault="00C07BFA">
      <w:pPr>
        <w:pStyle w:val="ConsPlusNonformat"/>
        <w:jc w:val="both"/>
      </w:pPr>
      <w:r>
        <w:t>│       наименование, адрес юридического лица, И.О. Фамилия и должность   │</w:t>
      </w:r>
    </w:p>
    <w:p w:rsidR="00C07BFA" w:rsidRDefault="00C07BFA">
      <w:pPr>
        <w:pStyle w:val="ConsPlusNonformat"/>
        <w:jc w:val="both"/>
      </w:pPr>
      <w:r>
        <w:t>│                     его уполномоченного представителя)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Техническое состояние нестационарного торгового объекта:             │</w:t>
      </w:r>
    </w:p>
    <w:p w:rsidR="00C07BFA" w:rsidRDefault="00C07BFA">
      <w:pPr>
        <w:pStyle w:val="ConsPlusNonformat"/>
        <w:jc w:val="both"/>
      </w:pPr>
      <w:r>
        <w:t>│    ____________________________________________________________________ │</w:t>
      </w:r>
    </w:p>
    <w:p w:rsidR="00C07BFA" w:rsidRDefault="00C07BFA">
      <w:pPr>
        <w:pStyle w:val="ConsPlusNonformat"/>
        <w:jc w:val="both"/>
      </w:pPr>
      <w:r>
        <w:t>│    Лицо, осуществившее вынос объекта:                                   │</w:t>
      </w:r>
    </w:p>
    <w:p w:rsidR="00C07BFA" w:rsidRDefault="00C07BFA">
      <w:pPr>
        <w:pStyle w:val="ConsPlusNonformat"/>
        <w:jc w:val="both"/>
      </w:pPr>
      <w:r>
        <w:t>│    ____________________________________________________________________ │</w:t>
      </w:r>
    </w:p>
    <w:p w:rsidR="00C07BFA" w:rsidRDefault="00C07BFA">
      <w:pPr>
        <w:pStyle w:val="ConsPlusNonformat"/>
        <w:jc w:val="both"/>
      </w:pPr>
      <w:r>
        <w:t>│                       (наименование, адрес лица)                        │</w:t>
      </w:r>
    </w:p>
    <w:p w:rsidR="00C07BFA" w:rsidRDefault="00C07BFA">
      <w:pPr>
        <w:pStyle w:val="ConsPlusNonformat"/>
        <w:jc w:val="both"/>
      </w:pPr>
      <w:r>
        <w:t>│    Место хранения объекта: ____________________________________________ │</w:t>
      </w:r>
    </w:p>
    <w:p w:rsidR="00C07BFA" w:rsidRDefault="00C07BFA">
      <w:pPr>
        <w:pStyle w:val="ConsPlusNonformat"/>
        <w:jc w:val="both"/>
      </w:pPr>
      <w:r>
        <w:t>│                                            (адрес)                      │</w:t>
      </w:r>
    </w:p>
    <w:p w:rsidR="00C07BFA" w:rsidRDefault="00C07BFA">
      <w:pPr>
        <w:pStyle w:val="ConsPlusNonformat"/>
        <w:jc w:val="both"/>
      </w:pPr>
      <w:r>
        <w:t xml:space="preserve">│    Приложение: _________________________________ на ____ </w:t>
      </w:r>
      <w:proofErr w:type="gramStart"/>
      <w:r>
        <w:t>л</w:t>
      </w:r>
      <w:proofErr w:type="gramEnd"/>
      <w:r>
        <w:t>. в ____ экз. │</w:t>
      </w:r>
    </w:p>
    <w:p w:rsidR="00C07BFA" w:rsidRDefault="00C07BFA">
      <w:pPr>
        <w:pStyle w:val="ConsPlusNonformat"/>
        <w:jc w:val="both"/>
      </w:pPr>
      <w:r>
        <w:t>│                      (наименование документа)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xml:space="preserve">│    С актом </w:t>
      </w:r>
      <w:proofErr w:type="gramStart"/>
      <w:r>
        <w:t>ознакомлен</w:t>
      </w:r>
      <w:proofErr w:type="gramEnd"/>
      <w:r>
        <w:t>: ________________________________________________ │</w:t>
      </w:r>
    </w:p>
    <w:p w:rsidR="00C07BFA" w:rsidRDefault="00C07BFA">
      <w:pPr>
        <w:pStyle w:val="ConsPlusNonformat"/>
        <w:jc w:val="both"/>
      </w:pPr>
      <w:r>
        <w:t>│    ____________________________________________________________________ │</w:t>
      </w:r>
    </w:p>
    <w:p w:rsidR="00C07BFA" w:rsidRDefault="00C07BFA">
      <w:pPr>
        <w:pStyle w:val="ConsPlusNonformat"/>
        <w:jc w:val="both"/>
      </w:pPr>
      <w:proofErr w:type="gramStart"/>
      <w:r>
        <w:t>│             (И.О. Фамилия, подпись гражданина или уполномоченного       │</w:t>
      </w:r>
      <w:proofErr w:type="gramEnd"/>
    </w:p>
    <w:p w:rsidR="00C07BFA" w:rsidRDefault="00C07BFA">
      <w:pPr>
        <w:pStyle w:val="ConsPlusNonformat"/>
        <w:jc w:val="both"/>
      </w:pPr>
      <w:r>
        <w:t>│         представителя юридического лица, разместившего объект)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Наименование должности               Личная подпись   И.О. Фамилия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Лицо, принявшее объект на хранение   Личная подпись   И.О. Фамилия    │</w:t>
      </w:r>
    </w:p>
    <w:p w:rsidR="00C07BFA" w:rsidRDefault="00C07BFA">
      <w:pPr>
        <w:pStyle w:val="ConsPlusNonformat"/>
        <w:jc w:val="both"/>
      </w:pPr>
      <w:r>
        <w:t>└─────────────────────────────────────────────────────────────────────────┘</w:t>
      </w:r>
    </w:p>
    <w:p w:rsidR="00C07BFA" w:rsidRDefault="00C07BFA">
      <w:pPr>
        <w:pStyle w:val="ConsPlusNormal"/>
      </w:pPr>
    </w:p>
    <w:p w:rsidR="00C07BFA" w:rsidRDefault="00C07BFA">
      <w:pPr>
        <w:pStyle w:val="ConsPlusNormal"/>
      </w:pPr>
    </w:p>
    <w:p w:rsidR="00C07BFA" w:rsidRDefault="00C07BFA">
      <w:pPr>
        <w:pStyle w:val="ConsPlusNormal"/>
      </w:pPr>
    </w:p>
    <w:p w:rsidR="00C07BFA" w:rsidRDefault="00C07BFA">
      <w:pPr>
        <w:pStyle w:val="ConsPlusNormal"/>
      </w:pPr>
    </w:p>
    <w:p w:rsidR="00C07BFA" w:rsidRDefault="00C07BFA">
      <w:pPr>
        <w:pStyle w:val="ConsPlusNormal"/>
      </w:pPr>
    </w:p>
    <w:p w:rsidR="00C07BFA" w:rsidRDefault="00C07BFA">
      <w:pPr>
        <w:pStyle w:val="ConsPlusNormal"/>
        <w:jc w:val="right"/>
        <w:outlineLvl w:val="1"/>
      </w:pPr>
      <w:r>
        <w:t>Приложение N 4</w:t>
      </w:r>
    </w:p>
    <w:p w:rsidR="00C07BFA" w:rsidRDefault="00C07BFA">
      <w:pPr>
        <w:pStyle w:val="ConsPlusNormal"/>
        <w:jc w:val="right"/>
      </w:pPr>
      <w:r>
        <w:t>к Порядку</w:t>
      </w:r>
    </w:p>
    <w:p w:rsidR="00C07BFA" w:rsidRDefault="00C07BFA">
      <w:pPr>
        <w:pStyle w:val="ConsPlusNormal"/>
      </w:pPr>
    </w:p>
    <w:p w:rsidR="00C07BFA" w:rsidRDefault="00C07BFA">
      <w:pPr>
        <w:pStyle w:val="ConsPlusNormal"/>
        <w:jc w:val="center"/>
      </w:pPr>
      <w:bookmarkStart w:id="8" w:name="P299"/>
      <w:bookmarkEnd w:id="8"/>
      <w:r>
        <w:t>ФОРМА</w:t>
      </w:r>
    </w:p>
    <w:p w:rsidR="00C07BFA" w:rsidRDefault="00C07BFA">
      <w:pPr>
        <w:pStyle w:val="ConsPlusNormal"/>
        <w:jc w:val="center"/>
      </w:pPr>
      <w:r>
        <w:t>АКТА ПРИЕМА И ПЕРЕДАЧИ ПОДРЯДНОЙ ОРГАНИЗАЦИИ</w:t>
      </w:r>
    </w:p>
    <w:p w:rsidR="00C07BFA" w:rsidRDefault="00C07BFA">
      <w:pPr>
        <w:pStyle w:val="ConsPlusNormal"/>
        <w:jc w:val="center"/>
      </w:pPr>
      <w:r>
        <w:t>ВЫНЕСЕННОГО НЕСТАЦИОНАРНОГО ТОРГОВОГО ОБЪЕКТА</w:t>
      </w:r>
    </w:p>
    <w:p w:rsidR="00C07BFA" w:rsidRDefault="00C07BFA">
      <w:pPr>
        <w:pStyle w:val="ConsPlusNormal"/>
      </w:pPr>
    </w:p>
    <w:p w:rsidR="00C07BFA" w:rsidRDefault="00C07BFA">
      <w:pPr>
        <w:pStyle w:val="ConsPlusNonformat"/>
        <w:jc w:val="both"/>
      </w:pPr>
      <w:r>
        <w:t>┌─────────────────────────────────────────────────────────────────────────┐</w:t>
      </w:r>
    </w:p>
    <w:p w:rsidR="00C07BFA" w:rsidRDefault="00C07BFA">
      <w:pPr>
        <w:pStyle w:val="ConsPlusNonformat"/>
        <w:jc w:val="both"/>
      </w:pPr>
      <w:r>
        <w:t>│           Герб                                                          │</w:t>
      </w:r>
    </w:p>
    <w:p w:rsidR="00C07BFA" w:rsidRDefault="00C07BFA">
      <w:pPr>
        <w:pStyle w:val="ConsPlusNonformat"/>
        <w:jc w:val="both"/>
      </w:pPr>
      <w:r>
        <w:t>│    города Екатеринбурга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АДМИНИСТРАЦИЯ                        УТВЕРЖДАЮ                   │</w:t>
      </w:r>
    </w:p>
    <w:p w:rsidR="00C07BFA" w:rsidRDefault="00C07BFA">
      <w:pPr>
        <w:pStyle w:val="ConsPlusNonformat"/>
        <w:jc w:val="both"/>
      </w:pPr>
      <w:r>
        <w:t>│    ГОРОДА ЕКАТЕРИНБУРГА                     Наименование должности      │</w:t>
      </w:r>
    </w:p>
    <w:p w:rsidR="00C07BFA" w:rsidRDefault="00C07BFA">
      <w:pPr>
        <w:pStyle w:val="ConsPlusNonformat"/>
        <w:jc w:val="both"/>
      </w:pPr>
      <w:r>
        <w:t>│                                             Личная подпись И.О. Фамилия │</w:t>
      </w:r>
    </w:p>
    <w:p w:rsidR="00C07BFA" w:rsidRDefault="00C07BFA">
      <w:pPr>
        <w:pStyle w:val="ConsPlusNonformat"/>
        <w:jc w:val="both"/>
      </w:pPr>
      <w:r>
        <w:t>│            АКТ                                                          │</w:t>
      </w:r>
    </w:p>
    <w:p w:rsidR="00C07BFA" w:rsidRDefault="00C07BFA">
      <w:pPr>
        <w:pStyle w:val="ConsPlusNonformat"/>
        <w:jc w:val="both"/>
      </w:pPr>
      <w:r>
        <w:lastRenderedPageBreak/>
        <w:t>│    ________ N __________                    00.00.0000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приема и передачи незаконно                                          │</w:t>
      </w:r>
    </w:p>
    <w:p w:rsidR="00C07BFA" w:rsidRDefault="00C07BFA">
      <w:pPr>
        <w:pStyle w:val="ConsPlusNonformat"/>
        <w:jc w:val="both"/>
      </w:pPr>
      <w:r>
        <w:t>│    размещенного                                                         │</w:t>
      </w:r>
    </w:p>
    <w:p w:rsidR="00C07BFA" w:rsidRDefault="00C07BFA">
      <w:pPr>
        <w:pStyle w:val="ConsPlusNonformat"/>
        <w:jc w:val="both"/>
      </w:pPr>
      <w:r>
        <w:t>│    нестационарного торгового                                            │</w:t>
      </w:r>
    </w:p>
    <w:p w:rsidR="00C07BFA" w:rsidRDefault="00C07BFA">
      <w:pPr>
        <w:pStyle w:val="ConsPlusNonformat"/>
        <w:jc w:val="both"/>
      </w:pPr>
      <w:r>
        <w:t>│    объекта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Дата составления акта:                                               │</w:t>
      </w:r>
    </w:p>
    <w:p w:rsidR="00C07BFA" w:rsidRDefault="00C07BFA">
      <w:pPr>
        <w:pStyle w:val="ConsPlusNonformat"/>
        <w:jc w:val="both"/>
      </w:pPr>
      <w:r>
        <w:t>│    _____________________________________________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Акт составлен в присутствии: _______________________________________ │</w:t>
      </w:r>
    </w:p>
    <w:p w:rsidR="00C07BFA" w:rsidRDefault="00C07BFA">
      <w:pPr>
        <w:pStyle w:val="ConsPlusNonformat"/>
        <w:jc w:val="both"/>
      </w:pPr>
      <w:r>
        <w:t>│    ____________________________________________________________________ │</w:t>
      </w:r>
    </w:p>
    <w:p w:rsidR="00C07BFA" w:rsidRDefault="00C07BFA">
      <w:pPr>
        <w:pStyle w:val="ConsPlusNonformat"/>
        <w:jc w:val="both"/>
      </w:pPr>
      <w:r>
        <w:t>│                            (должность, фамилия, инициалы)               │</w:t>
      </w:r>
    </w:p>
    <w:p w:rsidR="00C07BFA" w:rsidRDefault="00C07BFA">
      <w:pPr>
        <w:pStyle w:val="ConsPlusNonformat"/>
        <w:jc w:val="both"/>
      </w:pPr>
      <w:r>
        <w:t>│    Адрес (адресные ориентиры) размещенного объекта:                     │</w:t>
      </w:r>
    </w:p>
    <w:p w:rsidR="00C07BFA" w:rsidRDefault="00C07BFA">
      <w:pPr>
        <w:pStyle w:val="ConsPlusNonformat"/>
        <w:jc w:val="both"/>
      </w:pPr>
      <w:r>
        <w:t>│    ____________________________________________________________________ │</w:t>
      </w:r>
    </w:p>
    <w:p w:rsidR="00C07BFA" w:rsidRDefault="00C07BFA">
      <w:pPr>
        <w:pStyle w:val="ConsPlusNonformat"/>
        <w:jc w:val="both"/>
      </w:pPr>
      <w:r>
        <w:t>│    ____________________________________________________________________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Место временного хранения нестационарного торгового объекта:         │</w:t>
      </w:r>
    </w:p>
    <w:p w:rsidR="00C07BFA" w:rsidRDefault="00C07BFA">
      <w:pPr>
        <w:pStyle w:val="ConsPlusNonformat"/>
        <w:jc w:val="both"/>
      </w:pPr>
      <w:r>
        <w:t>│    ____________________________________________________________________ │</w:t>
      </w:r>
    </w:p>
    <w:p w:rsidR="00C07BFA" w:rsidRDefault="00C07BFA">
      <w:pPr>
        <w:pStyle w:val="ConsPlusNonformat"/>
        <w:jc w:val="both"/>
      </w:pPr>
      <w:r>
        <w:t>│    ____________________________________________________________________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xml:space="preserve">│    Техническое состояние </w:t>
      </w:r>
      <w:proofErr w:type="gramStart"/>
      <w:r>
        <w:t>передаваемого</w:t>
      </w:r>
      <w:proofErr w:type="gramEnd"/>
      <w:r>
        <w:t xml:space="preserve"> нестационарного торгового        │</w:t>
      </w:r>
    </w:p>
    <w:p w:rsidR="00C07BFA" w:rsidRDefault="00C07BFA">
      <w:pPr>
        <w:pStyle w:val="ConsPlusNonformat"/>
        <w:jc w:val="both"/>
      </w:pPr>
      <w:r>
        <w:t>│    объекта:                                                             │</w:t>
      </w:r>
    </w:p>
    <w:p w:rsidR="00C07BFA" w:rsidRDefault="00C07BFA">
      <w:pPr>
        <w:pStyle w:val="ConsPlusNonformat"/>
        <w:jc w:val="both"/>
      </w:pPr>
      <w:r>
        <w:t>│    ____________________________________________________________________ │</w:t>
      </w:r>
    </w:p>
    <w:p w:rsidR="00C07BFA" w:rsidRDefault="00C07BFA">
      <w:pPr>
        <w:pStyle w:val="ConsPlusNonformat"/>
        <w:jc w:val="both"/>
      </w:pPr>
      <w:r>
        <w:t>│    ____________________________________________________________________ │</w:t>
      </w:r>
    </w:p>
    <w:p w:rsidR="00C07BFA" w:rsidRDefault="00C07BFA">
      <w:pPr>
        <w:pStyle w:val="ConsPlusNonformat"/>
        <w:jc w:val="both"/>
      </w:pPr>
      <w:r>
        <w:t>│    ____________________________________________________________________ │</w:t>
      </w:r>
    </w:p>
    <w:p w:rsidR="00C07BFA" w:rsidRDefault="00C07BFA">
      <w:pPr>
        <w:pStyle w:val="ConsPlusNonformat"/>
        <w:jc w:val="both"/>
      </w:pPr>
      <w:r>
        <w:t>│    Вскрытие нестационарного торгового объекта не осуществлялось,        │</w:t>
      </w:r>
    </w:p>
    <w:p w:rsidR="00C07BFA" w:rsidRDefault="00C07BFA">
      <w:pPr>
        <w:pStyle w:val="ConsPlusNonformat"/>
        <w:jc w:val="both"/>
      </w:pPr>
      <w:r>
        <w:t>│    произведен его визуальный осмотр.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Приложение: фотографии нестационарного торгового объекта             │</w:t>
      </w:r>
    </w:p>
    <w:p w:rsidR="00C07BFA" w:rsidRDefault="00C07BFA">
      <w:pPr>
        <w:pStyle w:val="ConsPlusNonformat"/>
        <w:jc w:val="both"/>
      </w:pPr>
      <w:r>
        <w:t xml:space="preserve">│    на _____ </w:t>
      </w:r>
      <w:proofErr w:type="gramStart"/>
      <w:r>
        <w:t>л</w:t>
      </w:r>
      <w:proofErr w:type="gramEnd"/>
      <w:r>
        <w:t>. в _____ экз.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Наименование должности лица   Личная подпись       И.О. Фамилия      │</w:t>
      </w:r>
    </w:p>
    <w:p w:rsidR="00C07BFA" w:rsidRDefault="00C07BFA">
      <w:pPr>
        <w:pStyle w:val="ConsPlusNonformat"/>
        <w:jc w:val="both"/>
      </w:pPr>
      <w:r>
        <w:t>│    Лицо,                                                                │</w:t>
      </w:r>
    </w:p>
    <w:p w:rsidR="00C07BFA" w:rsidRDefault="00C07BFA">
      <w:pPr>
        <w:pStyle w:val="ConsPlusNonformat"/>
        <w:jc w:val="both"/>
      </w:pPr>
      <w:r>
        <w:t xml:space="preserve">│    </w:t>
      </w:r>
      <w:proofErr w:type="gramStart"/>
      <w:r>
        <w:t>принявшее</w:t>
      </w:r>
      <w:proofErr w:type="gramEnd"/>
      <w:r>
        <w:t xml:space="preserve"> нестационарный                                             │</w:t>
      </w:r>
    </w:p>
    <w:p w:rsidR="00C07BFA" w:rsidRDefault="00C07BFA">
      <w:pPr>
        <w:pStyle w:val="ConsPlusNonformat"/>
        <w:jc w:val="both"/>
      </w:pPr>
      <w:r>
        <w:t>│    торговый объект                                                      │</w:t>
      </w:r>
    </w:p>
    <w:p w:rsidR="00C07BFA" w:rsidRDefault="00C07BFA">
      <w:pPr>
        <w:pStyle w:val="ConsPlusNonformat"/>
        <w:jc w:val="both"/>
      </w:pPr>
      <w:r>
        <w:t>│    на хранение                   Личная подпись       И.О. Фамилия      │</w:t>
      </w:r>
    </w:p>
    <w:p w:rsidR="00C07BFA" w:rsidRDefault="00C07BFA">
      <w:pPr>
        <w:pStyle w:val="ConsPlusNonformat"/>
        <w:jc w:val="both"/>
      </w:pPr>
      <w:r>
        <w:t>└─────────────────────────────────────────────────────────────────────────┘</w:t>
      </w:r>
    </w:p>
    <w:p w:rsidR="00C07BFA" w:rsidRDefault="00C07BFA">
      <w:pPr>
        <w:pStyle w:val="ConsPlusNormal"/>
      </w:pPr>
    </w:p>
    <w:p w:rsidR="00C07BFA" w:rsidRDefault="00C07BFA">
      <w:pPr>
        <w:pStyle w:val="ConsPlusNormal"/>
      </w:pPr>
    </w:p>
    <w:p w:rsidR="00C07BFA" w:rsidRDefault="00C07BFA">
      <w:pPr>
        <w:pStyle w:val="ConsPlusNormal"/>
      </w:pPr>
    </w:p>
    <w:p w:rsidR="00C07BFA" w:rsidRDefault="00C07BFA">
      <w:pPr>
        <w:pStyle w:val="ConsPlusNormal"/>
      </w:pPr>
    </w:p>
    <w:p w:rsidR="00C07BFA" w:rsidRDefault="00C07BFA">
      <w:pPr>
        <w:pStyle w:val="ConsPlusNormal"/>
      </w:pPr>
    </w:p>
    <w:p w:rsidR="00C07BFA" w:rsidRDefault="00C07BFA">
      <w:pPr>
        <w:pStyle w:val="ConsPlusNormal"/>
        <w:jc w:val="right"/>
        <w:outlineLvl w:val="1"/>
      </w:pPr>
      <w:r>
        <w:t>Приложение N 5</w:t>
      </w:r>
    </w:p>
    <w:p w:rsidR="00C07BFA" w:rsidRDefault="00C07BFA">
      <w:pPr>
        <w:pStyle w:val="ConsPlusNormal"/>
        <w:jc w:val="right"/>
      </w:pPr>
      <w:r>
        <w:t>к Порядку</w:t>
      </w:r>
    </w:p>
    <w:p w:rsidR="00C07BFA" w:rsidRDefault="00C07BFA">
      <w:pPr>
        <w:pStyle w:val="ConsPlusNormal"/>
      </w:pPr>
    </w:p>
    <w:p w:rsidR="00C07BFA" w:rsidRDefault="00C07BFA">
      <w:pPr>
        <w:pStyle w:val="ConsPlusNormal"/>
        <w:jc w:val="center"/>
      </w:pPr>
      <w:bookmarkStart w:id="9" w:name="P357"/>
      <w:bookmarkEnd w:id="9"/>
      <w:r>
        <w:t>ФОРМА</w:t>
      </w:r>
    </w:p>
    <w:p w:rsidR="00C07BFA" w:rsidRDefault="00C07BFA">
      <w:pPr>
        <w:pStyle w:val="ConsPlusNormal"/>
        <w:jc w:val="center"/>
      </w:pPr>
      <w:r>
        <w:t>АКТА ПРИЕМА И ПЕРЕДАЧИ ЗАКОННОМУ ВЛАДЕЛЬЦУ</w:t>
      </w:r>
    </w:p>
    <w:p w:rsidR="00C07BFA" w:rsidRDefault="00C07BFA">
      <w:pPr>
        <w:pStyle w:val="ConsPlusNormal"/>
        <w:jc w:val="center"/>
      </w:pPr>
      <w:r>
        <w:t>ВЫНЕСЕННОГО НЕСТАЦИОНАРНОГО ТОРГОВОГО ОБЪЕКТА</w:t>
      </w:r>
    </w:p>
    <w:p w:rsidR="00C07BFA" w:rsidRDefault="00C07BFA">
      <w:pPr>
        <w:pStyle w:val="ConsPlusNormal"/>
      </w:pPr>
    </w:p>
    <w:p w:rsidR="00C07BFA" w:rsidRDefault="00C07BFA">
      <w:pPr>
        <w:pStyle w:val="ConsPlusNonformat"/>
        <w:jc w:val="both"/>
      </w:pPr>
      <w:r>
        <w:t>┌─────────────────────────────────────────────────────────────────────────┐</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АКТ                                                           │</w:t>
      </w:r>
    </w:p>
    <w:p w:rsidR="00C07BFA" w:rsidRDefault="00C07BFA">
      <w:pPr>
        <w:pStyle w:val="ConsPlusNonformat"/>
        <w:jc w:val="both"/>
      </w:pPr>
      <w:r>
        <w:t>│    ________ N __________                    УТВЕРЖДАЮ                   │</w:t>
      </w:r>
    </w:p>
    <w:p w:rsidR="00C07BFA" w:rsidRDefault="00C07BFA">
      <w:pPr>
        <w:pStyle w:val="ConsPlusNonformat"/>
        <w:jc w:val="both"/>
      </w:pPr>
      <w:r>
        <w:t>│                                             Наименование должности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xml:space="preserve">│   приема и передачи </w:t>
      </w:r>
      <w:proofErr w:type="gramStart"/>
      <w:r>
        <w:t>законному</w:t>
      </w:r>
      <w:proofErr w:type="gramEnd"/>
      <w:r>
        <w:t xml:space="preserve">                                           │</w:t>
      </w:r>
    </w:p>
    <w:p w:rsidR="00C07BFA" w:rsidRDefault="00C07BFA">
      <w:pPr>
        <w:pStyle w:val="ConsPlusNonformat"/>
        <w:jc w:val="both"/>
      </w:pPr>
      <w:r>
        <w:t xml:space="preserve">│   владельцу </w:t>
      </w:r>
      <w:proofErr w:type="gramStart"/>
      <w:r>
        <w:t>нестационарного</w:t>
      </w:r>
      <w:proofErr w:type="gramEnd"/>
      <w:r>
        <w:t xml:space="preserve">                 Личная подпись И.О. Фамилия │</w:t>
      </w:r>
    </w:p>
    <w:p w:rsidR="00C07BFA" w:rsidRDefault="00C07BFA">
      <w:pPr>
        <w:pStyle w:val="ConsPlusNonformat"/>
        <w:jc w:val="both"/>
      </w:pPr>
      <w:r>
        <w:t>│   торгового объекта                                                     │</w:t>
      </w:r>
    </w:p>
    <w:p w:rsidR="00C07BFA" w:rsidRDefault="00C07BFA">
      <w:pPr>
        <w:pStyle w:val="ConsPlusNonformat"/>
        <w:jc w:val="both"/>
      </w:pPr>
      <w:r>
        <w:t>│                                             00.00.0000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Дата составления акта: _____________________________________________ │</w:t>
      </w:r>
    </w:p>
    <w:p w:rsidR="00C07BFA" w:rsidRDefault="00C07BFA">
      <w:pPr>
        <w:pStyle w:val="ConsPlusNonformat"/>
        <w:jc w:val="both"/>
      </w:pPr>
      <w:r>
        <w:lastRenderedPageBreak/>
        <w:t xml:space="preserve">│                                                                         </w:t>
      </w:r>
      <w:proofErr w:type="spellStart"/>
      <w:r>
        <w:t>│</w:t>
      </w:r>
      <w:proofErr w:type="spellEnd"/>
    </w:p>
    <w:p w:rsidR="00C07BFA" w:rsidRDefault="00C07BFA">
      <w:pPr>
        <w:pStyle w:val="ConsPlusNonformat"/>
        <w:jc w:val="both"/>
      </w:pPr>
      <w:r>
        <w:t>│    Адрес (адресные ориентиры) места временного хранения нестационарного │</w:t>
      </w:r>
    </w:p>
    <w:p w:rsidR="00C07BFA" w:rsidRDefault="00C07BFA">
      <w:pPr>
        <w:pStyle w:val="ConsPlusNonformat"/>
        <w:jc w:val="both"/>
      </w:pPr>
      <w:r>
        <w:t>│    торгового объекта: _________________________________________________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Нестационарный торговый объект передается законному владельцу        │</w:t>
      </w:r>
    </w:p>
    <w:p w:rsidR="00C07BFA" w:rsidRDefault="00C07BFA">
      <w:pPr>
        <w:pStyle w:val="ConsPlusNonformat"/>
        <w:jc w:val="both"/>
      </w:pPr>
      <w:r>
        <w:t>│    в следующем состоянии:                                               │</w:t>
      </w:r>
    </w:p>
    <w:p w:rsidR="00C07BFA" w:rsidRDefault="00C07BFA">
      <w:pPr>
        <w:pStyle w:val="ConsPlusNonformat"/>
        <w:jc w:val="both"/>
      </w:pPr>
      <w:r>
        <w:t>│    ____________________________________________________________________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xml:space="preserve">│    Приложение: _________________________________ на ____ </w:t>
      </w:r>
      <w:proofErr w:type="gramStart"/>
      <w:r>
        <w:t>л</w:t>
      </w:r>
      <w:proofErr w:type="gramEnd"/>
      <w:r>
        <w:t>. в ____ экз. │</w:t>
      </w:r>
    </w:p>
    <w:p w:rsidR="00C07BFA" w:rsidRDefault="00C07BFA">
      <w:pPr>
        <w:pStyle w:val="ConsPlusNonformat"/>
        <w:jc w:val="both"/>
      </w:pPr>
      <w:r>
        <w:t>│                      (наименование документа)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Законный владелец                                                    │</w:t>
      </w:r>
    </w:p>
    <w:p w:rsidR="00C07BFA" w:rsidRDefault="00C07BFA">
      <w:pPr>
        <w:pStyle w:val="ConsPlusNonformat"/>
        <w:jc w:val="both"/>
      </w:pPr>
      <w:r>
        <w:t>│    нестационарного                                                      │</w:t>
      </w:r>
    </w:p>
    <w:p w:rsidR="00C07BFA" w:rsidRDefault="00C07BFA">
      <w:pPr>
        <w:pStyle w:val="ConsPlusNonformat"/>
        <w:jc w:val="both"/>
      </w:pPr>
      <w:r>
        <w:t>│    торгового объекта                                                    │</w:t>
      </w:r>
    </w:p>
    <w:p w:rsidR="00C07BFA" w:rsidRDefault="00C07BFA">
      <w:pPr>
        <w:pStyle w:val="ConsPlusNonformat"/>
        <w:jc w:val="both"/>
      </w:pPr>
      <w:r>
        <w:t>│    (его представитель)          Личная подпись         И.О. Фамилия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Лицо, осуществляющее                                                 │</w:t>
      </w:r>
    </w:p>
    <w:p w:rsidR="00C07BFA" w:rsidRDefault="00C07BFA">
      <w:pPr>
        <w:pStyle w:val="ConsPlusNonformat"/>
        <w:jc w:val="both"/>
      </w:pPr>
      <w:r>
        <w:t xml:space="preserve">│    передачу </w:t>
      </w:r>
      <w:proofErr w:type="gramStart"/>
      <w:r>
        <w:t>нестационарного</w:t>
      </w:r>
      <w:proofErr w:type="gramEnd"/>
      <w:r>
        <w:t xml:space="preserve">                                             │</w:t>
      </w:r>
    </w:p>
    <w:p w:rsidR="00C07BFA" w:rsidRDefault="00C07BFA">
      <w:pPr>
        <w:pStyle w:val="ConsPlusNonformat"/>
        <w:jc w:val="both"/>
      </w:pPr>
      <w:r>
        <w:t>│    торгового объекта            Личная подпись         И.О. Фамилия     │</w:t>
      </w:r>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 xml:space="preserve">│                                                                         </w:t>
      </w:r>
      <w:proofErr w:type="spellStart"/>
      <w:r>
        <w:t>│</w:t>
      </w:r>
      <w:proofErr w:type="spellEnd"/>
    </w:p>
    <w:p w:rsidR="00C07BFA" w:rsidRDefault="00C07BFA">
      <w:pPr>
        <w:pStyle w:val="ConsPlusNonformat"/>
        <w:jc w:val="both"/>
      </w:pPr>
      <w:r>
        <w:t>└─────────────────────────────────────────────────────────────────────────┘</w:t>
      </w:r>
    </w:p>
    <w:p w:rsidR="00C07BFA" w:rsidRDefault="00C07BFA">
      <w:pPr>
        <w:pStyle w:val="ConsPlusNormal"/>
      </w:pPr>
    </w:p>
    <w:p w:rsidR="00C07BFA" w:rsidRDefault="00C07BFA">
      <w:pPr>
        <w:pStyle w:val="ConsPlusNormal"/>
      </w:pPr>
    </w:p>
    <w:p w:rsidR="00C07BFA" w:rsidRDefault="00C07BFA">
      <w:pPr>
        <w:pStyle w:val="ConsPlusNormal"/>
      </w:pPr>
    </w:p>
    <w:p w:rsidR="00C07BFA" w:rsidRDefault="00C07BFA">
      <w:pPr>
        <w:pStyle w:val="ConsPlusNormal"/>
      </w:pPr>
    </w:p>
    <w:p w:rsidR="00C07BFA" w:rsidRDefault="00C07BFA">
      <w:pPr>
        <w:pStyle w:val="ConsPlusNormal"/>
      </w:pPr>
    </w:p>
    <w:p w:rsidR="00C07BFA" w:rsidRDefault="00C07BFA">
      <w:pPr>
        <w:pStyle w:val="ConsPlusNormal"/>
        <w:jc w:val="right"/>
        <w:outlineLvl w:val="1"/>
      </w:pPr>
      <w:r>
        <w:t>Приложение N 6</w:t>
      </w:r>
    </w:p>
    <w:p w:rsidR="00C07BFA" w:rsidRDefault="00C07BFA">
      <w:pPr>
        <w:pStyle w:val="ConsPlusNormal"/>
        <w:jc w:val="right"/>
      </w:pPr>
      <w:r>
        <w:t>к Порядку</w:t>
      </w:r>
    </w:p>
    <w:p w:rsidR="00C07BFA" w:rsidRDefault="00C07BFA">
      <w:pPr>
        <w:pStyle w:val="ConsPlusNormal"/>
      </w:pPr>
    </w:p>
    <w:p w:rsidR="00C07BFA" w:rsidRDefault="00C07BFA">
      <w:pPr>
        <w:pStyle w:val="ConsPlusNormal"/>
        <w:jc w:val="center"/>
      </w:pPr>
      <w:bookmarkStart w:id="10" w:name="P403"/>
      <w:bookmarkEnd w:id="10"/>
      <w:r>
        <w:t>ФОРМА</w:t>
      </w:r>
    </w:p>
    <w:p w:rsidR="00C07BFA" w:rsidRDefault="00C07BFA">
      <w:pPr>
        <w:pStyle w:val="ConsPlusNormal"/>
        <w:jc w:val="center"/>
      </w:pPr>
      <w:r>
        <w:t>РЕЕСТРА УЧЕТА НЕЗАКОННЫХ НЕСТАЦИОНАРНЫХ ТОРГОВЫХ ОБЪЕКТОВ</w:t>
      </w:r>
    </w:p>
    <w:p w:rsidR="00C07BFA" w:rsidRDefault="00C07BFA">
      <w:pPr>
        <w:pStyle w:val="ConsPlusNormal"/>
      </w:pPr>
    </w:p>
    <w:p w:rsidR="00C07BFA" w:rsidRDefault="00C07BFA">
      <w:pPr>
        <w:pStyle w:val="ConsPlusNormal"/>
        <w:jc w:val="center"/>
      </w:pPr>
      <w:r>
        <w:t>РЕЕСТР</w:t>
      </w:r>
    </w:p>
    <w:p w:rsidR="00C07BFA" w:rsidRDefault="00C07BFA">
      <w:pPr>
        <w:pStyle w:val="ConsPlusNormal"/>
        <w:jc w:val="center"/>
      </w:pPr>
      <w:r>
        <w:t>учета незаконных нестационарных торговых объектов</w:t>
      </w:r>
    </w:p>
    <w:p w:rsidR="00C07BFA" w:rsidRDefault="00C07BFA">
      <w:pPr>
        <w:pStyle w:val="ConsPlusNormal"/>
      </w:pPr>
    </w:p>
    <w:p w:rsidR="00C07BFA" w:rsidRDefault="00C07BFA">
      <w:pPr>
        <w:sectPr w:rsidR="00C07BFA" w:rsidSect="00317B11">
          <w:pgSz w:w="11906" w:h="16838" w:code="9"/>
          <w:pgMar w:top="1134" w:right="850"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1928"/>
        <w:gridCol w:w="1644"/>
        <w:gridCol w:w="1757"/>
        <w:gridCol w:w="1701"/>
        <w:gridCol w:w="2112"/>
        <w:gridCol w:w="1644"/>
        <w:gridCol w:w="2098"/>
      </w:tblGrid>
      <w:tr w:rsidR="00C07BFA">
        <w:tc>
          <w:tcPr>
            <w:tcW w:w="680" w:type="dxa"/>
            <w:vAlign w:val="center"/>
          </w:tcPr>
          <w:p w:rsidR="00C07BFA" w:rsidRDefault="00C07BFA">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928" w:type="dxa"/>
            <w:vAlign w:val="center"/>
          </w:tcPr>
          <w:p w:rsidR="00C07BFA" w:rsidRDefault="00C07BFA">
            <w:pPr>
              <w:pStyle w:val="ConsPlusNormal"/>
              <w:jc w:val="center"/>
            </w:pPr>
            <w:r>
              <w:t>Наименование и вид объекта, место его размещения</w:t>
            </w:r>
          </w:p>
        </w:tc>
        <w:tc>
          <w:tcPr>
            <w:tcW w:w="1644" w:type="dxa"/>
            <w:vAlign w:val="center"/>
          </w:tcPr>
          <w:p w:rsidR="00C07BFA" w:rsidRDefault="00C07BFA">
            <w:pPr>
              <w:pStyle w:val="ConsPlusNormal"/>
              <w:jc w:val="center"/>
            </w:pPr>
            <w:r>
              <w:t>Дата составления и номер акта о выявлении объекта</w:t>
            </w:r>
          </w:p>
        </w:tc>
        <w:tc>
          <w:tcPr>
            <w:tcW w:w="1757" w:type="dxa"/>
            <w:vAlign w:val="center"/>
          </w:tcPr>
          <w:p w:rsidR="00C07BFA" w:rsidRDefault="00C07BFA">
            <w:pPr>
              <w:pStyle w:val="ConsPlusNormal"/>
              <w:jc w:val="center"/>
            </w:pPr>
            <w:r>
              <w:t>Дата составления и номер уведомления о выносе объекта</w:t>
            </w:r>
          </w:p>
        </w:tc>
        <w:tc>
          <w:tcPr>
            <w:tcW w:w="1701" w:type="dxa"/>
            <w:vAlign w:val="center"/>
          </w:tcPr>
          <w:p w:rsidR="00C07BFA" w:rsidRDefault="00C07BFA">
            <w:pPr>
              <w:pStyle w:val="ConsPlusNormal"/>
              <w:jc w:val="center"/>
            </w:pPr>
            <w:r>
              <w:t>Дата и номер акта о выносе объекта</w:t>
            </w:r>
          </w:p>
        </w:tc>
        <w:tc>
          <w:tcPr>
            <w:tcW w:w="2112" w:type="dxa"/>
            <w:vAlign w:val="center"/>
          </w:tcPr>
          <w:p w:rsidR="00C07BFA" w:rsidRDefault="00C07BFA">
            <w:pPr>
              <w:pStyle w:val="ConsPlusNormal"/>
              <w:jc w:val="center"/>
            </w:pPr>
            <w:r>
              <w:t>Дата выноса объекта и помещения его на временное хранение</w:t>
            </w:r>
          </w:p>
        </w:tc>
        <w:tc>
          <w:tcPr>
            <w:tcW w:w="1644" w:type="dxa"/>
            <w:vAlign w:val="center"/>
          </w:tcPr>
          <w:p w:rsidR="00C07BFA" w:rsidRDefault="00C07BFA">
            <w:pPr>
              <w:pStyle w:val="ConsPlusNormal"/>
              <w:jc w:val="center"/>
            </w:pPr>
            <w:r>
              <w:t>Место хранения объекта</w:t>
            </w:r>
          </w:p>
        </w:tc>
        <w:tc>
          <w:tcPr>
            <w:tcW w:w="2098" w:type="dxa"/>
            <w:vAlign w:val="center"/>
          </w:tcPr>
          <w:p w:rsidR="00C07BFA" w:rsidRDefault="00C07BFA">
            <w:pPr>
              <w:pStyle w:val="ConsPlusNormal"/>
              <w:jc w:val="center"/>
            </w:pPr>
            <w:r>
              <w:t>Сведения о лице, осуществляющем вынос, перемещение и хранение объекта</w:t>
            </w:r>
          </w:p>
        </w:tc>
      </w:tr>
      <w:tr w:rsidR="00C07BFA">
        <w:tc>
          <w:tcPr>
            <w:tcW w:w="680" w:type="dxa"/>
          </w:tcPr>
          <w:p w:rsidR="00C07BFA" w:rsidRDefault="00C07BFA">
            <w:pPr>
              <w:pStyle w:val="ConsPlusNormal"/>
            </w:pPr>
          </w:p>
        </w:tc>
        <w:tc>
          <w:tcPr>
            <w:tcW w:w="1928" w:type="dxa"/>
          </w:tcPr>
          <w:p w:rsidR="00C07BFA" w:rsidRDefault="00C07BFA">
            <w:pPr>
              <w:pStyle w:val="ConsPlusNormal"/>
            </w:pPr>
          </w:p>
        </w:tc>
        <w:tc>
          <w:tcPr>
            <w:tcW w:w="1644" w:type="dxa"/>
          </w:tcPr>
          <w:p w:rsidR="00C07BFA" w:rsidRDefault="00C07BFA">
            <w:pPr>
              <w:pStyle w:val="ConsPlusNormal"/>
            </w:pPr>
          </w:p>
        </w:tc>
        <w:tc>
          <w:tcPr>
            <w:tcW w:w="1757" w:type="dxa"/>
          </w:tcPr>
          <w:p w:rsidR="00C07BFA" w:rsidRDefault="00C07BFA">
            <w:pPr>
              <w:pStyle w:val="ConsPlusNormal"/>
            </w:pPr>
          </w:p>
        </w:tc>
        <w:tc>
          <w:tcPr>
            <w:tcW w:w="1701" w:type="dxa"/>
          </w:tcPr>
          <w:p w:rsidR="00C07BFA" w:rsidRDefault="00C07BFA">
            <w:pPr>
              <w:pStyle w:val="ConsPlusNormal"/>
            </w:pPr>
          </w:p>
        </w:tc>
        <w:tc>
          <w:tcPr>
            <w:tcW w:w="2112" w:type="dxa"/>
          </w:tcPr>
          <w:p w:rsidR="00C07BFA" w:rsidRDefault="00C07BFA">
            <w:pPr>
              <w:pStyle w:val="ConsPlusNormal"/>
            </w:pPr>
          </w:p>
        </w:tc>
        <w:tc>
          <w:tcPr>
            <w:tcW w:w="1644" w:type="dxa"/>
          </w:tcPr>
          <w:p w:rsidR="00C07BFA" w:rsidRDefault="00C07BFA">
            <w:pPr>
              <w:pStyle w:val="ConsPlusNormal"/>
            </w:pPr>
          </w:p>
        </w:tc>
        <w:tc>
          <w:tcPr>
            <w:tcW w:w="2098" w:type="dxa"/>
          </w:tcPr>
          <w:p w:rsidR="00C07BFA" w:rsidRDefault="00C07BFA">
            <w:pPr>
              <w:pStyle w:val="ConsPlusNormal"/>
            </w:pPr>
          </w:p>
        </w:tc>
      </w:tr>
      <w:tr w:rsidR="00C07BFA">
        <w:tc>
          <w:tcPr>
            <w:tcW w:w="680" w:type="dxa"/>
          </w:tcPr>
          <w:p w:rsidR="00C07BFA" w:rsidRDefault="00C07BFA">
            <w:pPr>
              <w:pStyle w:val="ConsPlusNormal"/>
            </w:pPr>
          </w:p>
        </w:tc>
        <w:tc>
          <w:tcPr>
            <w:tcW w:w="1928" w:type="dxa"/>
          </w:tcPr>
          <w:p w:rsidR="00C07BFA" w:rsidRDefault="00C07BFA">
            <w:pPr>
              <w:pStyle w:val="ConsPlusNormal"/>
            </w:pPr>
          </w:p>
        </w:tc>
        <w:tc>
          <w:tcPr>
            <w:tcW w:w="1644" w:type="dxa"/>
          </w:tcPr>
          <w:p w:rsidR="00C07BFA" w:rsidRDefault="00C07BFA">
            <w:pPr>
              <w:pStyle w:val="ConsPlusNormal"/>
            </w:pPr>
          </w:p>
        </w:tc>
        <w:tc>
          <w:tcPr>
            <w:tcW w:w="1757" w:type="dxa"/>
          </w:tcPr>
          <w:p w:rsidR="00C07BFA" w:rsidRDefault="00C07BFA">
            <w:pPr>
              <w:pStyle w:val="ConsPlusNormal"/>
            </w:pPr>
          </w:p>
        </w:tc>
        <w:tc>
          <w:tcPr>
            <w:tcW w:w="1701" w:type="dxa"/>
          </w:tcPr>
          <w:p w:rsidR="00C07BFA" w:rsidRDefault="00C07BFA">
            <w:pPr>
              <w:pStyle w:val="ConsPlusNormal"/>
            </w:pPr>
          </w:p>
        </w:tc>
        <w:tc>
          <w:tcPr>
            <w:tcW w:w="2112" w:type="dxa"/>
          </w:tcPr>
          <w:p w:rsidR="00C07BFA" w:rsidRDefault="00C07BFA">
            <w:pPr>
              <w:pStyle w:val="ConsPlusNormal"/>
            </w:pPr>
          </w:p>
        </w:tc>
        <w:tc>
          <w:tcPr>
            <w:tcW w:w="1644" w:type="dxa"/>
          </w:tcPr>
          <w:p w:rsidR="00C07BFA" w:rsidRDefault="00C07BFA">
            <w:pPr>
              <w:pStyle w:val="ConsPlusNormal"/>
            </w:pPr>
          </w:p>
        </w:tc>
        <w:tc>
          <w:tcPr>
            <w:tcW w:w="2098" w:type="dxa"/>
          </w:tcPr>
          <w:p w:rsidR="00C07BFA" w:rsidRDefault="00C07BFA">
            <w:pPr>
              <w:pStyle w:val="ConsPlusNormal"/>
            </w:pPr>
          </w:p>
        </w:tc>
      </w:tr>
      <w:tr w:rsidR="00C07BFA">
        <w:tc>
          <w:tcPr>
            <w:tcW w:w="680" w:type="dxa"/>
          </w:tcPr>
          <w:p w:rsidR="00C07BFA" w:rsidRDefault="00C07BFA">
            <w:pPr>
              <w:pStyle w:val="ConsPlusNormal"/>
            </w:pPr>
          </w:p>
        </w:tc>
        <w:tc>
          <w:tcPr>
            <w:tcW w:w="1928" w:type="dxa"/>
          </w:tcPr>
          <w:p w:rsidR="00C07BFA" w:rsidRDefault="00C07BFA">
            <w:pPr>
              <w:pStyle w:val="ConsPlusNormal"/>
            </w:pPr>
          </w:p>
        </w:tc>
        <w:tc>
          <w:tcPr>
            <w:tcW w:w="1644" w:type="dxa"/>
          </w:tcPr>
          <w:p w:rsidR="00C07BFA" w:rsidRDefault="00C07BFA">
            <w:pPr>
              <w:pStyle w:val="ConsPlusNormal"/>
            </w:pPr>
          </w:p>
        </w:tc>
        <w:tc>
          <w:tcPr>
            <w:tcW w:w="1757" w:type="dxa"/>
          </w:tcPr>
          <w:p w:rsidR="00C07BFA" w:rsidRDefault="00C07BFA">
            <w:pPr>
              <w:pStyle w:val="ConsPlusNormal"/>
            </w:pPr>
          </w:p>
        </w:tc>
        <w:tc>
          <w:tcPr>
            <w:tcW w:w="1701" w:type="dxa"/>
          </w:tcPr>
          <w:p w:rsidR="00C07BFA" w:rsidRDefault="00C07BFA">
            <w:pPr>
              <w:pStyle w:val="ConsPlusNormal"/>
            </w:pPr>
          </w:p>
        </w:tc>
        <w:tc>
          <w:tcPr>
            <w:tcW w:w="2112" w:type="dxa"/>
          </w:tcPr>
          <w:p w:rsidR="00C07BFA" w:rsidRDefault="00C07BFA">
            <w:pPr>
              <w:pStyle w:val="ConsPlusNormal"/>
            </w:pPr>
          </w:p>
        </w:tc>
        <w:tc>
          <w:tcPr>
            <w:tcW w:w="1644" w:type="dxa"/>
          </w:tcPr>
          <w:p w:rsidR="00C07BFA" w:rsidRDefault="00C07BFA">
            <w:pPr>
              <w:pStyle w:val="ConsPlusNormal"/>
            </w:pPr>
          </w:p>
        </w:tc>
        <w:tc>
          <w:tcPr>
            <w:tcW w:w="2098" w:type="dxa"/>
          </w:tcPr>
          <w:p w:rsidR="00C07BFA" w:rsidRDefault="00C07BFA">
            <w:pPr>
              <w:pStyle w:val="ConsPlusNormal"/>
            </w:pPr>
          </w:p>
        </w:tc>
      </w:tr>
      <w:tr w:rsidR="00C07BFA">
        <w:tc>
          <w:tcPr>
            <w:tcW w:w="680" w:type="dxa"/>
          </w:tcPr>
          <w:p w:rsidR="00C07BFA" w:rsidRDefault="00C07BFA">
            <w:pPr>
              <w:pStyle w:val="ConsPlusNormal"/>
            </w:pPr>
          </w:p>
        </w:tc>
        <w:tc>
          <w:tcPr>
            <w:tcW w:w="1928" w:type="dxa"/>
          </w:tcPr>
          <w:p w:rsidR="00C07BFA" w:rsidRDefault="00C07BFA">
            <w:pPr>
              <w:pStyle w:val="ConsPlusNormal"/>
            </w:pPr>
          </w:p>
        </w:tc>
        <w:tc>
          <w:tcPr>
            <w:tcW w:w="1644" w:type="dxa"/>
          </w:tcPr>
          <w:p w:rsidR="00C07BFA" w:rsidRDefault="00C07BFA">
            <w:pPr>
              <w:pStyle w:val="ConsPlusNormal"/>
            </w:pPr>
          </w:p>
        </w:tc>
        <w:tc>
          <w:tcPr>
            <w:tcW w:w="1757" w:type="dxa"/>
          </w:tcPr>
          <w:p w:rsidR="00C07BFA" w:rsidRDefault="00C07BFA">
            <w:pPr>
              <w:pStyle w:val="ConsPlusNormal"/>
            </w:pPr>
          </w:p>
        </w:tc>
        <w:tc>
          <w:tcPr>
            <w:tcW w:w="1701" w:type="dxa"/>
          </w:tcPr>
          <w:p w:rsidR="00C07BFA" w:rsidRDefault="00C07BFA">
            <w:pPr>
              <w:pStyle w:val="ConsPlusNormal"/>
            </w:pPr>
          </w:p>
        </w:tc>
        <w:tc>
          <w:tcPr>
            <w:tcW w:w="2112" w:type="dxa"/>
          </w:tcPr>
          <w:p w:rsidR="00C07BFA" w:rsidRDefault="00C07BFA">
            <w:pPr>
              <w:pStyle w:val="ConsPlusNormal"/>
            </w:pPr>
          </w:p>
        </w:tc>
        <w:tc>
          <w:tcPr>
            <w:tcW w:w="1644" w:type="dxa"/>
          </w:tcPr>
          <w:p w:rsidR="00C07BFA" w:rsidRDefault="00C07BFA">
            <w:pPr>
              <w:pStyle w:val="ConsPlusNormal"/>
            </w:pPr>
          </w:p>
        </w:tc>
        <w:tc>
          <w:tcPr>
            <w:tcW w:w="2098" w:type="dxa"/>
          </w:tcPr>
          <w:p w:rsidR="00C07BFA" w:rsidRDefault="00C07BFA">
            <w:pPr>
              <w:pStyle w:val="ConsPlusNormal"/>
            </w:pPr>
          </w:p>
        </w:tc>
      </w:tr>
      <w:tr w:rsidR="00C07BFA">
        <w:tc>
          <w:tcPr>
            <w:tcW w:w="680" w:type="dxa"/>
          </w:tcPr>
          <w:p w:rsidR="00C07BFA" w:rsidRDefault="00C07BFA">
            <w:pPr>
              <w:pStyle w:val="ConsPlusNormal"/>
            </w:pPr>
          </w:p>
        </w:tc>
        <w:tc>
          <w:tcPr>
            <w:tcW w:w="1928" w:type="dxa"/>
          </w:tcPr>
          <w:p w:rsidR="00C07BFA" w:rsidRDefault="00C07BFA">
            <w:pPr>
              <w:pStyle w:val="ConsPlusNormal"/>
            </w:pPr>
          </w:p>
        </w:tc>
        <w:tc>
          <w:tcPr>
            <w:tcW w:w="1644" w:type="dxa"/>
          </w:tcPr>
          <w:p w:rsidR="00C07BFA" w:rsidRDefault="00C07BFA">
            <w:pPr>
              <w:pStyle w:val="ConsPlusNormal"/>
            </w:pPr>
          </w:p>
        </w:tc>
        <w:tc>
          <w:tcPr>
            <w:tcW w:w="1757" w:type="dxa"/>
          </w:tcPr>
          <w:p w:rsidR="00C07BFA" w:rsidRDefault="00C07BFA">
            <w:pPr>
              <w:pStyle w:val="ConsPlusNormal"/>
            </w:pPr>
          </w:p>
        </w:tc>
        <w:tc>
          <w:tcPr>
            <w:tcW w:w="1701" w:type="dxa"/>
          </w:tcPr>
          <w:p w:rsidR="00C07BFA" w:rsidRDefault="00C07BFA">
            <w:pPr>
              <w:pStyle w:val="ConsPlusNormal"/>
            </w:pPr>
          </w:p>
        </w:tc>
        <w:tc>
          <w:tcPr>
            <w:tcW w:w="2112" w:type="dxa"/>
          </w:tcPr>
          <w:p w:rsidR="00C07BFA" w:rsidRDefault="00C07BFA">
            <w:pPr>
              <w:pStyle w:val="ConsPlusNormal"/>
            </w:pPr>
          </w:p>
        </w:tc>
        <w:tc>
          <w:tcPr>
            <w:tcW w:w="1644" w:type="dxa"/>
          </w:tcPr>
          <w:p w:rsidR="00C07BFA" w:rsidRDefault="00C07BFA">
            <w:pPr>
              <w:pStyle w:val="ConsPlusNormal"/>
            </w:pPr>
          </w:p>
        </w:tc>
        <w:tc>
          <w:tcPr>
            <w:tcW w:w="2098" w:type="dxa"/>
          </w:tcPr>
          <w:p w:rsidR="00C07BFA" w:rsidRDefault="00C07BFA">
            <w:pPr>
              <w:pStyle w:val="ConsPlusNormal"/>
            </w:pPr>
          </w:p>
        </w:tc>
      </w:tr>
      <w:tr w:rsidR="00C07BFA">
        <w:tc>
          <w:tcPr>
            <w:tcW w:w="680" w:type="dxa"/>
          </w:tcPr>
          <w:p w:rsidR="00C07BFA" w:rsidRDefault="00C07BFA">
            <w:pPr>
              <w:pStyle w:val="ConsPlusNormal"/>
            </w:pPr>
          </w:p>
        </w:tc>
        <w:tc>
          <w:tcPr>
            <w:tcW w:w="1928" w:type="dxa"/>
          </w:tcPr>
          <w:p w:rsidR="00C07BFA" w:rsidRDefault="00C07BFA">
            <w:pPr>
              <w:pStyle w:val="ConsPlusNormal"/>
            </w:pPr>
          </w:p>
        </w:tc>
        <w:tc>
          <w:tcPr>
            <w:tcW w:w="1644" w:type="dxa"/>
          </w:tcPr>
          <w:p w:rsidR="00C07BFA" w:rsidRDefault="00C07BFA">
            <w:pPr>
              <w:pStyle w:val="ConsPlusNormal"/>
            </w:pPr>
          </w:p>
        </w:tc>
        <w:tc>
          <w:tcPr>
            <w:tcW w:w="1757" w:type="dxa"/>
          </w:tcPr>
          <w:p w:rsidR="00C07BFA" w:rsidRDefault="00C07BFA">
            <w:pPr>
              <w:pStyle w:val="ConsPlusNormal"/>
            </w:pPr>
          </w:p>
        </w:tc>
        <w:tc>
          <w:tcPr>
            <w:tcW w:w="1701" w:type="dxa"/>
          </w:tcPr>
          <w:p w:rsidR="00C07BFA" w:rsidRDefault="00C07BFA">
            <w:pPr>
              <w:pStyle w:val="ConsPlusNormal"/>
            </w:pPr>
          </w:p>
        </w:tc>
        <w:tc>
          <w:tcPr>
            <w:tcW w:w="2112" w:type="dxa"/>
          </w:tcPr>
          <w:p w:rsidR="00C07BFA" w:rsidRDefault="00C07BFA">
            <w:pPr>
              <w:pStyle w:val="ConsPlusNormal"/>
            </w:pPr>
          </w:p>
        </w:tc>
        <w:tc>
          <w:tcPr>
            <w:tcW w:w="1644" w:type="dxa"/>
          </w:tcPr>
          <w:p w:rsidR="00C07BFA" w:rsidRDefault="00C07BFA">
            <w:pPr>
              <w:pStyle w:val="ConsPlusNormal"/>
            </w:pPr>
          </w:p>
        </w:tc>
        <w:tc>
          <w:tcPr>
            <w:tcW w:w="2098" w:type="dxa"/>
          </w:tcPr>
          <w:p w:rsidR="00C07BFA" w:rsidRDefault="00C07BFA">
            <w:pPr>
              <w:pStyle w:val="ConsPlusNormal"/>
            </w:pPr>
          </w:p>
        </w:tc>
      </w:tr>
      <w:tr w:rsidR="00C07BFA">
        <w:tc>
          <w:tcPr>
            <w:tcW w:w="680" w:type="dxa"/>
          </w:tcPr>
          <w:p w:rsidR="00C07BFA" w:rsidRDefault="00C07BFA">
            <w:pPr>
              <w:pStyle w:val="ConsPlusNormal"/>
            </w:pPr>
          </w:p>
        </w:tc>
        <w:tc>
          <w:tcPr>
            <w:tcW w:w="1928" w:type="dxa"/>
          </w:tcPr>
          <w:p w:rsidR="00C07BFA" w:rsidRDefault="00C07BFA">
            <w:pPr>
              <w:pStyle w:val="ConsPlusNormal"/>
            </w:pPr>
          </w:p>
        </w:tc>
        <w:tc>
          <w:tcPr>
            <w:tcW w:w="1644" w:type="dxa"/>
          </w:tcPr>
          <w:p w:rsidR="00C07BFA" w:rsidRDefault="00C07BFA">
            <w:pPr>
              <w:pStyle w:val="ConsPlusNormal"/>
            </w:pPr>
          </w:p>
        </w:tc>
        <w:tc>
          <w:tcPr>
            <w:tcW w:w="1757" w:type="dxa"/>
          </w:tcPr>
          <w:p w:rsidR="00C07BFA" w:rsidRDefault="00C07BFA">
            <w:pPr>
              <w:pStyle w:val="ConsPlusNormal"/>
            </w:pPr>
          </w:p>
        </w:tc>
        <w:tc>
          <w:tcPr>
            <w:tcW w:w="1701" w:type="dxa"/>
          </w:tcPr>
          <w:p w:rsidR="00C07BFA" w:rsidRDefault="00C07BFA">
            <w:pPr>
              <w:pStyle w:val="ConsPlusNormal"/>
            </w:pPr>
          </w:p>
        </w:tc>
        <w:tc>
          <w:tcPr>
            <w:tcW w:w="2112" w:type="dxa"/>
          </w:tcPr>
          <w:p w:rsidR="00C07BFA" w:rsidRDefault="00C07BFA">
            <w:pPr>
              <w:pStyle w:val="ConsPlusNormal"/>
            </w:pPr>
          </w:p>
        </w:tc>
        <w:tc>
          <w:tcPr>
            <w:tcW w:w="1644" w:type="dxa"/>
          </w:tcPr>
          <w:p w:rsidR="00C07BFA" w:rsidRDefault="00C07BFA">
            <w:pPr>
              <w:pStyle w:val="ConsPlusNormal"/>
            </w:pPr>
          </w:p>
        </w:tc>
        <w:tc>
          <w:tcPr>
            <w:tcW w:w="2098" w:type="dxa"/>
          </w:tcPr>
          <w:p w:rsidR="00C07BFA" w:rsidRDefault="00C07BFA">
            <w:pPr>
              <w:pStyle w:val="ConsPlusNormal"/>
            </w:pPr>
          </w:p>
        </w:tc>
      </w:tr>
    </w:tbl>
    <w:p w:rsidR="00C07BFA" w:rsidRDefault="00C07BFA">
      <w:pPr>
        <w:pStyle w:val="ConsPlusNormal"/>
      </w:pPr>
    </w:p>
    <w:p w:rsidR="00C07BFA" w:rsidRDefault="00C07BFA">
      <w:pPr>
        <w:pStyle w:val="ConsPlusNormal"/>
      </w:pPr>
    </w:p>
    <w:p w:rsidR="00C07BFA" w:rsidRDefault="00C07BFA">
      <w:pPr>
        <w:pStyle w:val="ConsPlusNormal"/>
        <w:pBdr>
          <w:top w:val="single" w:sz="6" w:space="0" w:color="auto"/>
        </w:pBdr>
        <w:spacing w:before="100" w:after="100"/>
        <w:jc w:val="both"/>
        <w:rPr>
          <w:sz w:val="2"/>
          <w:szCs w:val="2"/>
        </w:rPr>
      </w:pPr>
    </w:p>
    <w:p w:rsidR="00222515" w:rsidRDefault="00222515"/>
    <w:sectPr w:rsidR="00222515" w:rsidSect="00EC0F66">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C07BFA"/>
    <w:rsid w:val="00001F56"/>
    <w:rsid w:val="00071678"/>
    <w:rsid w:val="001A5777"/>
    <w:rsid w:val="00222515"/>
    <w:rsid w:val="002225F2"/>
    <w:rsid w:val="00234412"/>
    <w:rsid w:val="00237AF5"/>
    <w:rsid w:val="002F50AA"/>
    <w:rsid w:val="00502A50"/>
    <w:rsid w:val="00B74B8C"/>
    <w:rsid w:val="00B95190"/>
    <w:rsid w:val="00C07BFA"/>
    <w:rsid w:val="00E11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F5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F56"/>
    <w:rPr>
      <w:sz w:val="22"/>
      <w:szCs w:val="22"/>
      <w:lang w:eastAsia="en-US"/>
    </w:rPr>
  </w:style>
  <w:style w:type="paragraph" w:customStyle="1" w:styleId="ConsPlusNormal">
    <w:name w:val="ConsPlusNormal"/>
    <w:rsid w:val="00C07BFA"/>
    <w:pPr>
      <w:widowControl w:val="0"/>
      <w:autoSpaceDE w:val="0"/>
      <w:autoSpaceDN w:val="0"/>
      <w:jc w:val="left"/>
    </w:pPr>
    <w:rPr>
      <w:rFonts w:eastAsia="Times New Roman" w:cs="Calibri"/>
      <w:sz w:val="22"/>
    </w:rPr>
  </w:style>
  <w:style w:type="paragraph" w:customStyle="1" w:styleId="ConsPlusNonformat">
    <w:name w:val="ConsPlusNonformat"/>
    <w:rsid w:val="00C07BFA"/>
    <w:pPr>
      <w:widowControl w:val="0"/>
      <w:autoSpaceDE w:val="0"/>
      <w:autoSpaceDN w:val="0"/>
      <w:jc w:val="left"/>
    </w:pPr>
    <w:rPr>
      <w:rFonts w:ascii="Courier New" w:eastAsia="Times New Roman" w:hAnsi="Courier New" w:cs="Courier New"/>
    </w:rPr>
  </w:style>
  <w:style w:type="paragraph" w:customStyle="1" w:styleId="ConsPlusTitle">
    <w:name w:val="ConsPlusTitle"/>
    <w:rsid w:val="00C07BFA"/>
    <w:pPr>
      <w:widowControl w:val="0"/>
      <w:autoSpaceDE w:val="0"/>
      <w:autoSpaceDN w:val="0"/>
      <w:jc w:val="left"/>
    </w:pPr>
    <w:rPr>
      <w:rFonts w:eastAsia="Times New Roman" w:cs="Calibri"/>
      <w:b/>
      <w:sz w:val="22"/>
    </w:rPr>
  </w:style>
  <w:style w:type="paragraph" w:customStyle="1" w:styleId="ConsPlusTitlePage">
    <w:name w:val="ConsPlusTitlePage"/>
    <w:rsid w:val="00C07BFA"/>
    <w:pPr>
      <w:widowControl w:val="0"/>
      <w:autoSpaceDE w:val="0"/>
      <w:autoSpaceDN w:val="0"/>
      <w:jc w:val="left"/>
    </w:pPr>
    <w:rPr>
      <w:rFonts w:ascii="Tahoma" w:eastAsia="Times New Roman"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192A585E73A53439ABD030DFB33D4457AD7280A99BA9C376B632FC13FDCADB348406C48A89F9860B6D3CC53A37F446A1gCW1H" TargetMode="External"/><Relationship Id="rId13" Type="http://schemas.openxmlformats.org/officeDocument/2006/relationships/hyperlink" Target="consultantplus://offline/ref=DA192A585E73A53439ABD030DFB33D4457AD7280A99BA9C376B632FC13FDCADB348406C48A89F9860B6D3CC53A37F446A1gCW1H" TargetMode="External"/><Relationship Id="rId3" Type="http://schemas.openxmlformats.org/officeDocument/2006/relationships/webSettings" Target="webSettings.xml"/><Relationship Id="rId7" Type="http://schemas.openxmlformats.org/officeDocument/2006/relationships/hyperlink" Target="consultantplus://offline/ref=DA192A585E73A53439ABCE3DC9DF634E55A62D8AA39EAA9D2FE734AB4CADCC8E66C4589DDAC9B28B0B7720C539g2W9H" TargetMode="External"/><Relationship Id="rId12" Type="http://schemas.openxmlformats.org/officeDocument/2006/relationships/hyperlink" Target="consultantplus://offline/ref=DA192A585E73A53439ABCE3DC9DF634E55A62D8AA39EAA9D2FE734AB4CADCC8E66C4589DDAC9B28B0B7720C539g2W9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A192A585E73A53439ABCE3DC9DF634E55A22E8DA89FAA9D2FE734AB4CADCC8E66C4589DDAC9B28B0B7720C539g2W9H" TargetMode="External"/><Relationship Id="rId11" Type="http://schemas.openxmlformats.org/officeDocument/2006/relationships/hyperlink" Target="consultantplus://offline/ref=DA192A585E73A53439ABCE3DC9DF634E55A22E8DA89FAA9D2FE734AB4CADCC8E66C4589DDAC9B28B0B7720C539g2W9H" TargetMode="External"/><Relationship Id="rId5" Type="http://schemas.openxmlformats.org/officeDocument/2006/relationships/hyperlink" Target="consultantplus://offline/ref=A3A791E0C1A69F0A10B1528DDD0F9E3DFFA46040DB8989FB1321896540AECA24BD63843720093A40B0B5872DEE7BA7F26315452C4BF7C19DD5F126p7W5H" TargetMode="External"/><Relationship Id="rId15" Type="http://schemas.openxmlformats.org/officeDocument/2006/relationships/fontTable" Target="fontTable.xml"/><Relationship Id="rId10" Type="http://schemas.openxmlformats.org/officeDocument/2006/relationships/hyperlink" Target="consultantplus://offline/ref=DA192A585E73A53439ABD030DFB33D4457AD7280A99EA4C276B232FC13FDCADB348406C49889A18A0A6826C23C22A217E794806EA54E219C85F531C1gCW1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A192A585E73A53439ABD030DFB33D4457AD7280A99DA6CE75BA32FC13FDCADB348406C48A89F9860B6D3CC53A37F446A1gCW1H" TargetMode="External"/><Relationship Id="rId14" Type="http://schemas.openxmlformats.org/officeDocument/2006/relationships/hyperlink" Target="consultantplus://offline/ref=DA192A585E73A53439ABD030DFB33D4457AD7280A99DA6CE75BA32FC13FDCADB348406C48A89F9860B6D3CC53A37F446A1gCW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5900</Words>
  <Characters>33636</Characters>
  <Application>Microsoft Office Word</Application>
  <DocSecurity>0</DocSecurity>
  <Lines>280</Lines>
  <Paragraphs>78</Paragraphs>
  <ScaleCrop>false</ScaleCrop>
  <Company/>
  <LinksUpToDate>false</LinksUpToDate>
  <CharactersWithSpaces>39458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markova</dc:creator>
  <cp:lastModifiedBy>markova</cp:lastModifiedBy>
  <cp:revision>1</cp:revision>
  <dcterms:created xsi:type="dcterms:W3CDTF">2020-01-14T07:22:00Z</dcterms:created>
  <dcterms:modified xsi:type="dcterms:W3CDTF">2020-01-14T07:23:00Z</dcterms:modified>
</cp:coreProperties>
</file>