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12" w:rsidRDefault="000B2912" w:rsidP="000B2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0B2912" w:rsidRDefault="000B2912" w:rsidP="000B29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13.05.2020,</w:t>
      </w:r>
    </w:p>
    <w:p w:rsidR="000B2912" w:rsidRDefault="000B2912" w:rsidP="000B29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http://www.pravo.gov.ru, 14.05.2020</w:t>
      </w:r>
    </w:p>
    <w:p w:rsidR="000B2912" w:rsidRDefault="000B2912" w:rsidP="000B2912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0B2912" w:rsidRDefault="000B2912" w:rsidP="000B29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п. 2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вступает в силу со дня официального опубликования.</w:t>
      </w:r>
    </w:p>
    <w:p w:rsidR="000B2912" w:rsidRDefault="000B2912">
      <w:pPr>
        <w:pStyle w:val="ConsPlusTitlePage"/>
      </w:pPr>
      <w:bookmarkStart w:id="0" w:name="_GoBack"/>
      <w:bookmarkEnd w:id="0"/>
    </w:p>
    <w:p w:rsidR="00057AE0" w:rsidRDefault="00057AE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7AE0" w:rsidRDefault="00057AE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7A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AE0" w:rsidRDefault="00057AE0">
            <w:pPr>
              <w:pStyle w:val="ConsPlusNormal"/>
            </w:pPr>
            <w:r>
              <w:t>13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AE0" w:rsidRDefault="00057AE0">
            <w:pPr>
              <w:pStyle w:val="ConsPlusNormal"/>
              <w:jc w:val="right"/>
            </w:pPr>
            <w:r>
              <w:t>N 234-УГ</w:t>
            </w:r>
          </w:p>
        </w:tc>
      </w:tr>
    </w:tbl>
    <w:p w:rsidR="00057AE0" w:rsidRDefault="00057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AE0" w:rsidRDefault="00057AE0">
      <w:pPr>
        <w:pStyle w:val="ConsPlusNormal"/>
      </w:pPr>
    </w:p>
    <w:p w:rsidR="00057AE0" w:rsidRDefault="00057AE0">
      <w:pPr>
        <w:pStyle w:val="ConsPlusTitle"/>
        <w:jc w:val="center"/>
      </w:pPr>
      <w:r>
        <w:t>УКАЗ</w:t>
      </w:r>
    </w:p>
    <w:p w:rsidR="00057AE0" w:rsidRDefault="00057AE0">
      <w:pPr>
        <w:pStyle w:val="ConsPlusTitle"/>
        <w:jc w:val="center"/>
      </w:pPr>
    </w:p>
    <w:p w:rsidR="00057AE0" w:rsidRDefault="00057AE0">
      <w:pPr>
        <w:pStyle w:val="ConsPlusTitle"/>
        <w:jc w:val="center"/>
      </w:pPr>
      <w:r>
        <w:t>ГУБЕРНАТОРА СВЕРДЛОВСКОЙ ОБЛАСТИ</w:t>
      </w:r>
    </w:p>
    <w:p w:rsidR="00057AE0" w:rsidRDefault="00057AE0">
      <w:pPr>
        <w:pStyle w:val="ConsPlusTitle"/>
        <w:jc w:val="center"/>
      </w:pPr>
    </w:p>
    <w:p w:rsidR="00057AE0" w:rsidRDefault="00057AE0">
      <w:pPr>
        <w:pStyle w:val="ConsPlusTitle"/>
        <w:jc w:val="center"/>
      </w:pPr>
      <w:r>
        <w:t>О ВНЕСЕНИИ ИЗМЕНЕНИЯ В УКАЗ ГУБЕРНАТОРА СВЕРДЛОВСКОЙ ОБЛАСТИ</w:t>
      </w:r>
    </w:p>
    <w:p w:rsidR="00057AE0" w:rsidRDefault="00057AE0">
      <w:pPr>
        <w:pStyle w:val="ConsPlusTitle"/>
        <w:jc w:val="center"/>
      </w:pPr>
      <w:r>
        <w:t>ОТ 18.03.2020 N 100-УГ "О ВВЕДЕНИИ НА ТЕРРИТОРИИ</w:t>
      </w:r>
    </w:p>
    <w:p w:rsidR="00057AE0" w:rsidRDefault="00057AE0">
      <w:pPr>
        <w:pStyle w:val="ConsPlusTitle"/>
        <w:jc w:val="center"/>
      </w:pPr>
      <w:r>
        <w:t>СВЕРДЛОВСКОЙ ОБЛАСТИ РЕЖИМА ПОВЫШЕННОЙ ГОТОВНОСТИ И</w:t>
      </w:r>
    </w:p>
    <w:p w:rsidR="00057AE0" w:rsidRDefault="00057AE0">
      <w:pPr>
        <w:pStyle w:val="ConsPlusTitle"/>
        <w:jc w:val="center"/>
      </w:pPr>
      <w:r>
        <w:t>ПРИНЯТИИ ДОПОЛНИТЕЛЬНЫХ МЕР ПО ЗАЩИТЕ НАСЕЛЕНИЯ</w:t>
      </w:r>
    </w:p>
    <w:p w:rsidR="00057AE0" w:rsidRDefault="00057AE0">
      <w:pPr>
        <w:pStyle w:val="ConsPlusTitle"/>
        <w:jc w:val="center"/>
      </w:pPr>
      <w:r>
        <w:t>ОТ НОВОЙ КОРОНАВИРУСНОЙ ИНФЕКЦИИ (2019-NCOV)"</w:t>
      </w:r>
    </w:p>
    <w:p w:rsidR="00057AE0" w:rsidRDefault="00057AE0">
      <w:pPr>
        <w:pStyle w:val="ConsPlusNormal"/>
      </w:pPr>
    </w:p>
    <w:p w:rsidR="00057AE0" w:rsidRDefault="00057AE0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 xml:space="preserve">1. 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 и от 09.05.2020 N 233-УГ, следующее изменение: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>часть первую пункта 8 изложить в следующей редакции: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>"8. Жителям Свердловской области не покидать места проживания (пребывания), за исключением следующих случаев: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>1) обращение за экстренной (неотложной) медицинской помощью и наличие иной прямой угрозы жизни и здоровью;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>2) следование к месту (от места) осуществления деятельности (в том числе работы), которая не приостановлена в соответствии с настоящим Указом, осуществление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доставки);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>3) следование к ближайшему месту приобретения товаров, работ, услуг, реализация которых не ограничена в соответствии с настоящим Указом,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lastRenderedPageBreak/>
        <w:t>4)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 xml:space="preserve">5) прогулки на улице не более двух человек вместе при условии соблюдения социального </w:t>
      </w:r>
      <w:proofErr w:type="spellStart"/>
      <w:r>
        <w:t>дистанцирования</w:t>
      </w:r>
      <w:proofErr w:type="spellEnd"/>
      <w:r>
        <w:t xml:space="preserve"> и исключения посещения мест массового пребывания людей, в том числе детских площадок.".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057AE0" w:rsidRDefault="00057AE0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057AE0" w:rsidRDefault="00057AE0">
      <w:pPr>
        <w:pStyle w:val="ConsPlusNormal"/>
      </w:pPr>
    </w:p>
    <w:p w:rsidR="00057AE0" w:rsidRDefault="00057AE0">
      <w:pPr>
        <w:pStyle w:val="ConsPlusNormal"/>
        <w:jc w:val="right"/>
      </w:pPr>
      <w:r>
        <w:t>Губернатор</w:t>
      </w:r>
    </w:p>
    <w:p w:rsidR="00057AE0" w:rsidRDefault="00057AE0">
      <w:pPr>
        <w:pStyle w:val="ConsPlusNormal"/>
        <w:jc w:val="right"/>
      </w:pPr>
      <w:r>
        <w:t>Свердловской области</w:t>
      </w:r>
    </w:p>
    <w:p w:rsidR="00057AE0" w:rsidRDefault="00057AE0">
      <w:pPr>
        <w:pStyle w:val="ConsPlusNormal"/>
        <w:jc w:val="right"/>
      </w:pPr>
      <w:r>
        <w:t>Е.В.КУЙВАШЕВ</w:t>
      </w:r>
    </w:p>
    <w:p w:rsidR="00057AE0" w:rsidRDefault="00057AE0">
      <w:pPr>
        <w:pStyle w:val="ConsPlusNormal"/>
      </w:pPr>
      <w:r>
        <w:t>г. Екатеринбург</w:t>
      </w:r>
    </w:p>
    <w:p w:rsidR="00057AE0" w:rsidRDefault="00057AE0">
      <w:pPr>
        <w:pStyle w:val="ConsPlusNormal"/>
        <w:spacing w:before="220"/>
      </w:pPr>
      <w:r>
        <w:t>13 мая 2020 года</w:t>
      </w:r>
    </w:p>
    <w:p w:rsidR="00057AE0" w:rsidRDefault="00057AE0">
      <w:pPr>
        <w:pStyle w:val="ConsPlusNormal"/>
        <w:spacing w:before="220"/>
      </w:pPr>
      <w:r>
        <w:t>N 234-УГ</w:t>
      </w:r>
    </w:p>
    <w:p w:rsidR="00057AE0" w:rsidRDefault="00057AE0">
      <w:pPr>
        <w:pStyle w:val="ConsPlusNormal"/>
      </w:pPr>
    </w:p>
    <w:p w:rsidR="00057AE0" w:rsidRDefault="00057AE0">
      <w:pPr>
        <w:pStyle w:val="ConsPlusNormal"/>
      </w:pPr>
    </w:p>
    <w:p w:rsidR="00057AE0" w:rsidRDefault="00057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BD8" w:rsidRDefault="00A70BD8"/>
    <w:sectPr w:rsidR="00A70BD8" w:rsidSect="0066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E0"/>
    <w:rsid w:val="00057AE0"/>
    <w:rsid w:val="000B2912"/>
    <w:rsid w:val="00A70BD8"/>
    <w:rsid w:val="00A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2DA7-0B23-4FE2-A969-C6116478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A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057A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057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consultantplus://offline/ref=0CB8426C807652C9F850BC85E8FA7968548C1A0CE72A1CCE6C346B430E1994B55151B1DB4B32D33CE0D45965B9BDC7579ED8E65BA046A23D5A4B8904U2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Ларионова Юлия Валерьевна</cp:lastModifiedBy>
  <cp:revision>3</cp:revision>
  <dcterms:created xsi:type="dcterms:W3CDTF">2020-05-14T09:45:00Z</dcterms:created>
  <dcterms:modified xsi:type="dcterms:W3CDTF">2020-05-19T05:48:00Z</dcterms:modified>
</cp:coreProperties>
</file>