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89" w:rsidRDefault="00D57989">
      <w:pPr>
        <w:pStyle w:val="ConsPlusNormal"/>
      </w:pPr>
      <w:r>
        <w:rPr>
          <w:b/>
        </w:rPr>
        <w:t>Источник публикации</w:t>
      </w:r>
    </w:p>
    <w:p w:rsidR="00D57989" w:rsidRDefault="00D57989">
      <w:pPr>
        <w:pStyle w:val="ConsPlusNormal"/>
        <w:jc w:val="both"/>
      </w:pPr>
      <w:r>
        <w:t>Официальный интернет-портал правовой информации Свердловской области http://www.pravo.gov66.ru, 02.04.2019</w:t>
      </w:r>
    </w:p>
    <w:p w:rsidR="00D57989" w:rsidRDefault="00D57989">
      <w:pPr>
        <w:pStyle w:val="ConsPlusNormal"/>
        <w:spacing w:before="220"/>
      </w:pPr>
      <w:r>
        <w:rPr>
          <w:b/>
        </w:rPr>
        <w:t>Примечание к документу</w:t>
      </w:r>
    </w:p>
    <w:p w:rsidR="00D57989" w:rsidRDefault="00D57989">
      <w:pPr>
        <w:pStyle w:val="ConsPlusNormal"/>
        <w:jc w:val="both"/>
      </w:pPr>
      <w:r>
        <w:t>Начало действия документа - 02.04.2019.</w:t>
      </w:r>
    </w:p>
    <w:p w:rsidR="00D57989" w:rsidRDefault="00D57989">
      <w:pPr>
        <w:pStyle w:val="ConsPlusNormal"/>
        <w:spacing w:before="22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данный документ вступил в силу со дня официального опубликования (опубликован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 http://www.pravo.gov66.ru - 02.04.2019).</w:t>
      </w:r>
      <w:proofErr w:type="gramEnd"/>
    </w:p>
    <w:p w:rsidR="00222515" w:rsidRDefault="00222515"/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>
        <w:rPr>
          <w:rFonts w:ascii="Tahoma" w:hAnsi="Tahoma" w:cs="Tahoma"/>
          <w:sz w:val="20"/>
          <w:szCs w:val="20"/>
          <w:lang w:eastAsia="ru-RU"/>
        </w:rPr>
        <w:br/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ПРАВИТЕЛЬСТВО СВЕРДЛОВСКОЙ ОБЛАСТИ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ПОСТАНОВЛЕНИЕ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от 1 апреля 2019 г. N 203-ПП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ОБ УТВЕРЖДЕНИИ ПОРЯДКА ОРГАНИЗАЦИИ И ОСУЩЕСТВЛЕНИЯ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РЕГИОНАЛЬНОГО ГОСУДАРСТВЕННОГО КОНТРОЛЯ (НАДЗОРА) В ОБЛАСТИ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РОЗНИЧНОЙ ПРОДАЖИ АЛКОГОЛЬНОЙ И СПИРТОСОДЕРЖАЩЕЙ ПРОДУКЦИИ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В соответствии со </w:t>
      </w:r>
      <w:hyperlink r:id="rId6" w:history="1">
        <w:r>
          <w:rPr>
            <w:rFonts w:cs="Calibri"/>
            <w:color w:val="0000FF"/>
            <w:lang w:eastAsia="ru-RU"/>
          </w:rPr>
          <w:t>статьями 6</w:t>
        </w:r>
      </w:hyperlink>
      <w:r>
        <w:rPr>
          <w:rFonts w:cs="Calibri"/>
          <w:lang w:eastAsia="ru-RU"/>
        </w:rPr>
        <w:t xml:space="preserve"> и </w:t>
      </w:r>
      <w:hyperlink r:id="rId7" w:history="1">
        <w:r>
          <w:rPr>
            <w:rFonts w:cs="Calibri"/>
            <w:color w:val="0000FF"/>
            <w:lang w:eastAsia="ru-RU"/>
          </w:rPr>
          <w:t>23</w:t>
        </w:r>
      </w:hyperlink>
      <w:r>
        <w:rPr>
          <w:rFonts w:cs="Calibri"/>
          <w:lang w:eastAsia="ru-RU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Федеральным </w:t>
      </w:r>
      <w:hyperlink r:id="rId8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cs="Calibri"/>
          <w:lang w:eastAsia="ru-RU"/>
        </w:rPr>
        <w:t xml:space="preserve">", </w:t>
      </w:r>
      <w:hyperlink r:id="rId9" w:history="1">
        <w:r>
          <w:rPr>
            <w:rFonts w:cs="Calibri"/>
            <w:color w:val="0000FF"/>
            <w:lang w:eastAsia="ru-RU"/>
          </w:rPr>
          <w:t>Постановлением</w:t>
        </w:r>
      </w:hyperlink>
      <w:r>
        <w:rPr>
          <w:rFonts w:cs="Calibri"/>
          <w:lang w:eastAsia="ru-RU"/>
        </w:rPr>
        <w:t xml:space="preserve"> Правительства Свердловской области от 27.09.2018 N 635-ПП "Об утверждении Перечня видов регионального государственного контроля (надзора), в отношении которых в Свердловской области применяется </w:t>
      </w:r>
      <w:proofErr w:type="spellStart"/>
      <w:proofErr w:type="gramStart"/>
      <w:r>
        <w:rPr>
          <w:rFonts w:cs="Calibri"/>
          <w:lang w:eastAsia="ru-RU"/>
        </w:rPr>
        <w:t>риск-ориентированный</w:t>
      </w:r>
      <w:proofErr w:type="spellEnd"/>
      <w:proofErr w:type="gramEnd"/>
      <w:r>
        <w:rPr>
          <w:rFonts w:cs="Calibri"/>
          <w:lang w:eastAsia="ru-RU"/>
        </w:rPr>
        <w:t xml:space="preserve"> подход" Правительство Свердловской области постановляет: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 Утвердить </w:t>
      </w:r>
      <w:hyperlink w:anchor="Par29" w:history="1">
        <w:r>
          <w:rPr>
            <w:rFonts w:cs="Calibri"/>
            <w:color w:val="0000FF"/>
            <w:lang w:eastAsia="ru-RU"/>
          </w:rPr>
          <w:t>Порядок</w:t>
        </w:r>
      </w:hyperlink>
      <w:r>
        <w:rPr>
          <w:rFonts w:cs="Calibri"/>
          <w:lang w:eastAsia="ru-RU"/>
        </w:rPr>
        <w:t xml:space="preserve">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(прилагается).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2. Контроль за исполнением настоящего Постановления возложить на</w:t>
      </w:r>
      <w:proofErr w:type="gramStart"/>
      <w:r>
        <w:rPr>
          <w:rFonts w:cs="Calibri"/>
          <w:lang w:eastAsia="ru-RU"/>
        </w:rPr>
        <w:t xml:space="preserve"> П</w:t>
      </w:r>
      <w:proofErr w:type="gramEnd"/>
      <w:r>
        <w:rPr>
          <w:rFonts w:cs="Calibri"/>
          <w:lang w:eastAsia="ru-RU"/>
        </w:rPr>
        <w:t>ервого Заместителя Губернатора Свердловской области А.В. Орлова.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3. Настоящее Постановление вступает в силу со дня его официального опубликования.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4. Настоящее Постановление опубликовать на "</w:t>
      </w:r>
      <w:proofErr w:type="gramStart"/>
      <w:r>
        <w:rPr>
          <w:rFonts w:cs="Calibri"/>
          <w:lang w:eastAsia="ru-RU"/>
        </w:rPr>
        <w:t>Официальном</w:t>
      </w:r>
      <w:proofErr w:type="gramEnd"/>
      <w:r>
        <w:rPr>
          <w:rFonts w:cs="Calibri"/>
          <w:lang w:eastAsia="ru-RU"/>
        </w:rPr>
        <w:t xml:space="preserve"> </w:t>
      </w:r>
      <w:proofErr w:type="spellStart"/>
      <w:r>
        <w:rPr>
          <w:rFonts w:cs="Calibri"/>
          <w:lang w:eastAsia="ru-RU"/>
        </w:rPr>
        <w:t>интернет-портале</w:t>
      </w:r>
      <w:proofErr w:type="spellEnd"/>
      <w:r>
        <w:rPr>
          <w:rFonts w:cs="Calibri"/>
          <w:lang w:eastAsia="ru-RU"/>
        </w:rPr>
        <w:t xml:space="preserve"> правовой информации Свердловской области" (www.pravo.gov66.ru).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Губернатор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Свердловской области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Е.В.КУЙВАШЕВ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Постановлением Правительства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Свердловской области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от 1 апреля 2019 г. N 203-ПП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bookmarkStart w:id="0" w:name="Par29"/>
      <w:bookmarkEnd w:id="0"/>
      <w:r>
        <w:rPr>
          <w:rFonts w:cs="Calibri"/>
          <w:b/>
          <w:bCs/>
          <w:lang w:eastAsia="ru-RU"/>
        </w:rPr>
        <w:t>ПОРЯДОК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ОРГАНИЗАЦИИ И ОСУЩЕСТВЛЕНИЯ РЕГИОНАЛЬНОГО ГОСУДАРСТВЕННОГО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КОНТРОЛЯ (НАДЗОРА) В ОБЛАСТИ РОЗНИЧНОЙ ПРОДАЖИ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АЛКОГОЛЬНОЙ И СПИРТОСОДЕРЖАЩЕЙ ПРОДУКЦИИ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 </w:t>
      </w:r>
      <w:proofErr w:type="gramStart"/>
      <w:r>
        <w:rPr>
          <w:rFonts w:cs="Calibri"/>
          <w:lang w:eastAsia="ru-RU"/>
        </w:rPr>
        <w:t xml:space="preserve">Настоящий порядок разработан в соответствии с Федеральными законами от 22 ноября 1995 года </w:t>
      </w:r>
      <w:hyperlink r:id="rId10" w:history="1">
        <w:r>
          <w:rPr>
            <w:rFonts w:cs="Calibri"/>
            <w:color w:val="0000FF"/>
            <w:lang w:eastAsia="ru-RU"/>
          </w:rPr>
          <w:t>N 171-ФЗ</w:t>
        </w:r>
      </w:hyperlink>
      <w:r>
        <w:rPr>
          <w:rFonts w:cs="Calibri"/>
          <w:lang w:eastAsia="ru-RU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 и от 26 декабря 2008 года </w:t>
      </w:r>
      <w:hyperlink r:id="rId11" w:history="1">
        <w:r>
          <w:rPr>
            <w:rFonts w:cs="Calibri"/>
            <w:color w:val="0000FF"/>
            <w:lang w:eastAsia="ru-RU"/>
          </w:rPr>
          <w:t>N 294-ФЗ</w:t>
        </w:r>
      </w:hyperlink>
      <w:r>
        <w:rPr>
          <w:rFonts w:cs="Calibri"/>
          <w:lang w:eastAsia="ru-RU"/>
        </w:rPr>
        <w:t xml:space="preserve"> "О защите прав юридических лиц и индивидуальных предпринимателей</w:t>
      </w:r>
      <w:proofErr w:type="gramEnd"/>
      <w:r>
        <w:rPr>
          <w:rFonts w:cs="Calibri"/>
          <w:lang w:eastAsia="ru-RU"/>
        </w:rPr>
        <w:t xml:space="preserve"> </w:t>
      </w:r>
      <w:proofErr w:type="gramStart"/>
      <w:r>
        <w:rPr>
          <w:rFonts w:cs="Calibri"/>
          <w:lang w:eastAsia="ru-RU"/>
        </w:rPr>
        <w:t xml:space="preserve">при осуществлении государственного контроля (надзора) и муниципального контроля" (далее - Федеральный закон от 26 декабря 2008 года N 294-ФЗ), </w:t>
      </w:r>
      <w:hyperlink r:id="rId12" w:history="1">
        <w:r>
          <w:rPr>
            <w:rFonts w:cs="Calibri"/>
            <w:color w:val="0000FF"/>
            <w:lang w:eastAsia="ru-RU"/>
          </w:rPr>
          <w:t>Постановлением</w:t>
        </w:r>
      </w:hyperlink>
      <w:r>
        <w:rPr>
          <w:rFonts w:cs="Calibri"/>
          <w:lang w:eastAsia="ru-RU"/>
        </w:rPr>
        <w:t xml:space="preserve"> Правительства Свердловской области от 27.09.2018 N 635-ПП "Об утверждении Перечня видов регионального государственного контроля (надзора), в отношении которых в Свердловской области применяется </w:t>
      </w:r>
      <w:proofErr w:type="spellStart"/>
      <w:r>
        <w:rPr>
          <w:rFonts w:cs="Calibri"/>
          <w:lang w:eastAsia="ru-RU"/>
        </w:rPr>
        <w:t>риск-ориентированный</w:t>
      </w:r>
      <w:proofErr w:type="spellEnd"/>
      <w:r>
        <w:rPr>
          <w:rFonts w:cs="Calibri"/>
          <w:lang w:eastAsia="ru-RU"/>
        </w:rPr>
        <w:t xml:space="preserve"> подход" и устанавливает правила организации и осуществления регионального государственного контроля (надзора) в области розничной продажи алкогольной и спиртосодержащей</w:t>
      </w:r>
      <w:proofErr w:type="gramEnd"/>
      <w:r>
        <w:rPr>
          <w:rFonts w:cs="Calibri"/>
          <w:lang w:eastAsia="ru-RU"/>
        </w:rPr>
        <w:t xml:space="preserve"> продукции в Свердловской области (далее - региональный государственный контроль).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2. </w:t>
      </w:r>
      <w:proofErr w:type="gramStart"/>
      <w:r>
        <w:rPr>
          <w:rFonts w:cs="Calibri"/>
          <w:lang w:eastAsia="ru-RU"/>
        </w:rPr>
        <w:t>Региональный государственный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обязательных требований к розничной продаже алкогольной и спиртосодержащей продукции посредством организации и проведения проверок юридических лиц, индивидуальных предпринимателей, мероприятий по профилактике нарушений обязательных требований, мероприятий по контролю, осуществляемых без взаимодействия с юридическими</w:t>
      </w:r>
      <w:proofErr w:type="gramEnd"/>
      <w:r>
        <w:rPr>
          <w:rFonts w:cs="Calibri"/>
          <w:lang w:eastAsia="ru-RU"/>
        </w:rPr>
        <w:t xml:space="preserve">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3. Региональный государственный контроль включает в себя: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1) лицензионный </w:t>
      </w:r>
      <w:proofErr w:type="gramStart"/>
      <w:r>
        <w:rPr>
          <w:rFonts w:cs="Calibri"/>
          <w:lang w:eastAsia="ru-RU"/>
        </w:rPr>
        <w:t>контроль за</w:t>
      </w:r>
      <w:proofErr w:type="gramEnd"/>
      <w:r>
        <w:rPr>
          <w:rFonts w:cs="Calibri"/>
          <w:lang w:eastAsia="ru-RU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 (далее - лицензионный контроль);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3" w:history="1">
        <w:r>
          <w:rPr>
            <w:rFonts w:cs="Calibri"/>
            <w:color w:val="0000FF"/>
            <w:lang w:eastAsia="ru-RU"/>
          </w:rPr>
          <w:t>статьей 16</w:t>
        </w:r>
      </w:hyperlink>
      <w:r>
        <w:rPr>
          <w:rFonts w:cs="Calibri"/>
          <w:lang w:eastAsia="ru-RU"/>
        </w:rPr>
        <w:t xml:space="preserve"> Федерального закона от 22 ноября 1995 года N 171-ФЗ,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 (далее - общий контроль);</w:t>
      </w:r>
      <w:proofErr w:type="gramEnd"/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3) государственный </w:t>
      </w:r>
      <w:proofErr w:type="gramStart"/>
      <w:r>
        <w:rPr>
          <w:rFonts w:cs="Calibri"/>
          <w:lang w:eastAsia="ru-RU"/>
        </w:rPr>
        <w:t>контроль за</w:t>
      </w:r>
      <w:proofErr w:type="gramEnd"/>
      <w:r>
        <w:rPr>
          <w:rFonts w:cs="Calibri"/>
          <w:lang w:eastAsia="ru-RU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(далее - контроль за представлением деклараций).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4. Исполнительным органом государственной власти Свердловской области, уполномоченным на осуществление регионального государственного контроля, является Министерство агропромышленного комплекса и продовольствия Свердловской области (далее - Министерство).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5. Должностными лицами Министерства, уполномоченными на осуществление регионального государственного контроля, являются: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Министр агропромышленного комплекса и продовольствия Свердловской области (далее - Министр) либо лицо, на которое временно возложено исполнение его обязанностей;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Заместитель Министра, в должностные обязанности которого входит осуществление регионального государственного контроля;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3) начальник структурного подразделения Министерства, в должностные обязанности которого входит осуществление регионального государственного контроля;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4) государственные гражданские служащие структурного подразделения Министерства, в должностные обязанности которых входит осуществление регионального государственного контроля.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6. </w:t>
      </w:r>
      <w:proofErr w:type="gramStart"/>
      <w:r>
        <w:rPr>
          <w:rFonts w:cs="Calibri"/>
          <w:lang w:eastAsia="ru-RU"/>
        </w:rPr>
        <w:t>Предметом регионального государственного контроля является соблюдение юридическими лицами и индивидуальными предпринимателями, осуществляющими (планирующими осуществлять) деятельность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продукции, обязательных требований, установленных законодательством Российской Федерации и законодательством Свердловской области к розничной продаже алкогольной продукции и розничной продаже алкогольной продукции при оказании услуг общественного питания, розничной</w:t>
      </w:r>
      <w:proofErr w:type="gramEnd"/>
      <w:r>
        <w:rPr>
          <w:rFonts w:cs="Calibri"/>
          <w:lang w:eastAsia="ru-RU"/>
        </w:rPr>
        <w:t xml:space="preserve"> продаже спиртосодержащей продукции; соответствие обязательным требованиям помещений, зданий, сооружений, технических средств, оборудования, иных объектов, используемых (предполагаемых к использованию) юридическими лицами, индивидуальными предпринимателями при осуществлении розничной продажи алкогольной продукции и розничной продажи алкогольной продукции при оказании услуг общественного питания, розничной продажи спиртосодержащей продукции; принимаемые юридическими лицами, индивидуальными предпринимателями меры по соблюдению обязательных требований, исполнению предписаний об устранении выявленных нарушений обязательных требований.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7. Региональный государственный контроль осуществляется в отношении юридических лиц, индивидуальных предпринимателей, осуществляющих (планирующих осуществлять) деятельность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8. Региональный государственный контроль осуществляется путем: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организации и проведения плановых или внеплановых проверок юридических лиц и индивидуальных предпринимателей, осуществляющих деятельность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организации и проведения внеплановых проверок в отношении юридических лиц, планирующих осуществлять деятельность по розничной продаже алкогольной продукции и розничной продаже алкогольной продукции при оказании услуг общественного питания;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3) организации и проведения мероприятий по контролю без взаимодействия с юридическими лицами, индивидуальными предпринимателями, осуществляющими деятельность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4) проведения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юридическими лицами, индивидуальными предпринимателями деятельности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5) организации и проведения контрольной закупки у юридических лиц, индивидуальных предпринимателей, осуществляющих деятельность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6) организации и проведения мероприятий по профилактике нарушения требований Федерального </w:t>
      </w:r>
      <w:hyperlink r:id="rId14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22 ноября 1995 года N 171-ФЗ;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7) принятия по результатам регионального государственного контроля мер, предусмотренных законодательством Российской Федерации.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9. Сроки и последовательность административных процедур при осуществлении регионального государственного контроля устанавливаются административными регламентами осуществления лицензионного контроля, общего контроля, </w:t>
      </w:r>
      <w:proofErr w:type="gramStart"/>
      <w:r>
        <w:rPr>
          <w:rFonts w:cs="Calibri"/>
          <w:lang w:eastAsia="ru-RU"/>
        </w:rPr>
        <w:t>контроля за</w:t>
      </w:r>
      <w:proofErr w:type="gramEnd"/>
      <w:r>
        <w:rPr>
          <w:rFonts w:cs="Calibri"/>
          <w:lang w:eastAsia="ru-RU"/>
        </w:rPr>
        <w:t xml:space="preserve"> представлением деклараций.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10. В целях оптимального использования трудовых, материальных и финансовых ресурсов, задействованных при осуществлении регионального государственного контроля, снижения издержек юридических лиц, индивидуальных предпринимателей и повышения результативности своей деятельности Министерством при организации регионального государственного контроля применяется </w:t>
      </w:r>
      <w:proofErr w:type="spellStart"/>
      <w:proofErr w:type="gramStart"/>
      <w:r>
        <w:rPr>
          <w:rFonts w:cs="Calibri"/>
          <w:lang w:eastAsia="ru-RU"/>
        </w:rPr>
        <w:t>риск-ориентированный</w:t>
      </w:r>
      <w:proofErr w:type="spellEnd"/>
      <w:proofErr w:type="gramEnd"/>
      <w:r>
        <w:rPr>
          <w:rFonts w:cs="Calibri"/>
          <w:lang w:eastAsia="ru-RU"/>
        </w:rPr>
        <w:t xml:space="preserve"> подход.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11. </w:t>
      </w:r>
      <w:hyperlink w:anchor="Par125" w:history="1">
        <w:r>
          <w:rPr>
            <w:rFonts w:cs="Calibri"/>
            <w:color w:val="0000FF"/>
            <w:lang w:eastAsia="ru-RU"/>
          </w:rPr>
          <w:t>Критерии</w:t>
        </w:r>
      </w:hyperlink>
      <w:r>
        <w:rPr>
          <w:rFonts w:cs="Calibri"/>
          <w:lang w:eastAsia="ru-RU"/>
        </w:rPr>
        <w:t xml:space="preserve">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контроля (надзора) в области розничной продажи алкогольной и спиртосодержащей продукции указаны в приложении к настоящему порядку.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12. </w:t>
      </w:r>
      <w:proofErr w:type="gramStart"/>
      <w:r>
        <w:rPr>
          <w:rFonts w:cs="Calibri"/>
          <w:lang w:eastAsia="ru-RU"/>
        </w:rPr>
        <w:t xml:space="preserve">Отнесение деятельности юридических лиц, индивидуальных предпринимателей к определенной категории риска, порядок изменения присвоенных ранее категорий риска осуществляются в соответствии с </w:t>
      </w:r>
      <w:hyperlink r:id="rId15" w:history="1">
        <w:r>
          <w:rPr>
            <w:rFonts w:cs="Calibri"/>
            <w:color w:val="0000FF"/>
            <w:lang w:eastAsia="ru-RU"/>
          </w:rPr>
          <w:t>Правилами</w:t>
        </w:r>
      </w:hyperlink>
      <w:r>
        <w:rPr>
          <w:rFonts w:cs="Calibri"/>
          <w:lang w:eastAsia="ru-RU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N 806 "О применении </w:t>
      </w:r>
      <w:proofErr w:type="spellStart"/>
      <w:r>
        <w:rPr>
          <w:rFonts w:cs="Calibri"/>
          <w:lang w:eastAsia="ru-RU"/>
        </w:rPr>
        <w:t>риск-ориентированного</w:t>
      </w:r>
      <w:proofErr w:type="spellEnd"/>
      <w:r>
        <w:rPr>
          <w:rFonts w:cs="Calibri"/>
          <w:lang w:eastAsia="ru-RU"/>
        </w:rPr>
        <w:t xml:space="preserve"> подхода при организации отдельных видов</w:t>
      </w:r>
      <w:proofErr w:type="gramEnd"/>
      <w:r>
        <w:rPr>
          <w:rFonts w:cs="Calibri"/>
          <w:lang w:eastAsia="ru-RU"/>
        </w:rPr>
        <w:t xml:space="preserve"> государственного контроля (надзора) и </w:t>
      </w:r>
      <w:proofErr w:type="gramStart"/>
      <w:r>
        <w:rPr>
          <w:rFonts w:cs="Calibri"/>
          <w:lang w:eastAsia="ru-RU"/>
        </w:rPr>
        <w:t>внесении</w:t>
      </w:r>
      <w:proofErr w:type="gramEnd"/>
      <w:r>
        <w:rPr>
          <w:rFonts w:cs="Calibri"/>
          <w:lang w:eastAsia="ru-RU"/>
        </w:rPr>
        <w:t xml:space="preserve"> изменений в некоторые акты Правительства Российской Федерации".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13. Организация и проведение плановых и внеплановых проверок осуществляются в соответствии с требованиями Федерального </w:t>
      </w:r>
      <w:hyperlink r:id="rId16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26 декабря 2008 года N 294-ФЗ.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Особенности организации и проведения проверок при осуществлении лицензионного контроля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установлены Федеральным </w:t>
      </w:r>
      <w:hyperlink r:id="rId17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22 ноября 1995 года N 171-ФЗ.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14. Плановые проверки проводятся на основании разрабатываемого и утверждаемого Министерством ежегодного плана.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15. Периодичность проведения плановых проверок устанавливается в зависимости от отнесения деятельности юридических лиц, индивидуальных предпринимателей к определенной категории риска согласно </w:t>
      </w:r>
      <w:hyperlink w:anchor="Par125" w:history="1">
        <w:r>
          <w:rPr>
            <w:rFonts w:cs="Calibri"/>
            <w:color w:val="0000FF"/>
            <w:lang w:eastAsia="ru-RU"/>
          </w:rPr>
          <w:t>приложению</w:t>
        </w:r>
      </w:hyperlink>
      <w:r>
        <w:rPr>
          <w:rFonts w:cs="Calibri"/>
          <w:lang w:eastAsia="ru-RU"/>
        </w:rPr>
        <w:t xml:space="preserve"> к настоящему порядку.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16.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8" w:history="1">
        <w:r>
          <w:rPr>
            <w:rFonts w:cs="Calibri"/>
            <w:color w:val="0000FF"/>
            <w:lang w:eastAsia="ru-RU"/>
          </w:rPr>
          <w:t>статьями 9</w:t>
        </w:r>
      </w:hyperlink>
      <w:r>
        <w:rPr>
          <w:rFonts w:cs="Calibri"/>
          <w:lang w:eastAsia="ru-RU"/>
        </w:rPr>
        <w:t xml:space="preserve">, </w:t>
      </w:r>
      <w:hyperlink r:id="rId19" w:history="1">
        <w:r>
          <w:rPr>
            <w:rFonts w:cs="Calibri"/>
            <w:color w:val="0000FF"/>
            <w:lang w:eastAsia="ru-RU"/>
          </w:rPr>
          <w:t>11</w:t>
        </w:r>
      </w:hyperlink>
      <w:r>
        <w:rPr>
          <w:rFonts w:cs="Calibri"/>
          <w:lang w:eastAsia="ru-RU"/>
        </w:rPr>
        <w:t xml:space="preserve">, </w:t>
      </w:r>
      <w:hyperlink r:id="rId20" w:history="1">
        <w:r>
          <w:rPr>
            <w:rFonts w:cs="Calibri"/>
            <w:color w:val="0000FF"/>
            <w:lang w:eastAsia="ru-RU"/>
          </w:rPr>
          <w:t>12</w:t>
        </w:r>
      </w:hyperlink>
      <w:r>
        <w:rPr>
          <w:rFonts w:cs="Calibri"/>
          <w:lang w:eastAsia="ru-RU"/>
        </w:rPr>
        <w:t xml:space="preserve"> и </w:t>
      </w:r>
      <w:hyperlink r:id="rId21" w:history="1">
        <w:r>
          <w:rPr>
            <w:rFonts w:cs="Calibri"/>
            <w:color w:val="0000FF"/>
            <w:lang w:eastAsia="ru-RU"/>
          </w:rPr>
          <w:t>14</w:t>
        </w:r>
      </w:hyperlink>
      <w:r>
        <w:rPr>
          <w:rFonts w:cs="Calibri"/>
          <w:lang w:eastAsia="ru-RU"/>
        </w:rPr>
        <w:t xml:space="preserve"> Федерального закона от 26 декабря 2008 года N 294-ФЗ.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При проведении плановых проверок Министерство использует проверочные листы (списки контрольных вопросов) в отношении всех юридических лиц, индивидуальных предпринимателей, осуществляющих деятельность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продукции, включенных в ежегодный план проведения плановых проверок Министерства.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Перечень вопросов, включенных в проверочные листы (списки контрольных вопросов), содержит вопросы, затрагивающие все предъявляемые к юридическому лицу, индивидуальному предпринимателю обязательные требования.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Формы проверочных листов (списков контрольных вопросов) утверждаются приказом Министерства. Утвержденные формы проверочных листов (списков контрольных вопросов) подлежат размещению на официальном сайте Министерства в информационно-телекоммуникационной сети "Интернет".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17. Основаниями для проведения внеплановой проверки являются: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поступление в Министерство заявления от юридического лица о предоставлении специального разрешения (лицензии) на право осуществления деятельности по розничной продаже алкогольной продукции или розничной продаже алкогольной продукции при оказании услуг общественного питания;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3)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Министерство обращений и заявлений граждан, в том числе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возникновение угрозы причинения вреда жизни, здоровью граждан, безопасности государства, а также угрозы чрезвычайных ситуаций природного и техногенного характера;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причинение вреда жизни, здоровью граждан, безопасности государства, а также возникновение чрезвычайных ситуаций природного и техногенного характера;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нарушение требований к маркировке товаров;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4) приказ Министерства,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 xml:space="preserve">5) истечение срока, на который было приостановлено действие лицензии в соответствии с </w:t>
      </w:r>
      <w:hyperlink r:id="rId22" w:history="1">
        <w:r>
          <w:rPr>
            <w:rFonts w:cs="Calibri"/>
            <w:color w:val="0000FF"/>
            <w:lang w:eastAsia="ru-RU"/>
          </w:rPr>
          <w:t>пунктом 1 статьи 20</w:t>
        </w:r>
      </w:hyperlink>
      <w:r>
        <w:rPr>
          <w:rFonts w:cs="Calibri"/>
          <w:lang w:eastAsia="ru-RU"/>
        </w:rPr>
        <w:t xml:space="preserve"> Федерального закона от 22 ноября 1995 года N 171-ФЗ;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6) выявление фактов нарушения лицензионных требований в результате анализа информации, содержащейся в единой государственной автоматизированной информационной системе, других информационных системах, анализа деклараций об объеме производства, оборота и (или) использования этилового спирта, алкогольной и спиртосодержащей продукции, анализа документов, полученных в результате проведения мероприятий регионального государственного контроля;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7) представление в Министерство заявления об устранении обстоятельств, повлекших за собой приостановление действия лицензии.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18.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3" w:history="1">
        <w:r>
          <w:rPr>
            <w:rFonts w:cs="Calibri"/>
            <w:color w:val="0000FF"/>
            <w:lang w:eastAsia="ru-RU"/>
          </w:rPr>
          <w:t>статьями 10</w:t>
        </w:r>
      </w:hyperlink>
      <w:r>
        <w:rPr>
          <w:rFonts w:cs="Calibri"/>
          <w:lang w:eastAsia="ru-RU"/>
        </w:rPr>
        <w:t xml:space="preserve"> - </w:t>
      </w:r>
      <w:hyperlink r:id="rId24" w:history="1">
        <w:r>
          <w:rPr>
            <w:rFonts w:cs="Calibri"/>
            <w:color w:val="0000FF"/>
            <w:lang w:eastAsia="ru-RU"/>
          </w:rPr>
          <w:t>12</w:t>
        </w:r>
      </w:hyperlink>
      <w:r>
        <w:rPr>
          <w:rFonts w:cs="Calibri"/>
          <w:lang w:eastAsia="ru-RU"/>
        </w:rPr>
        <w:t xml:space="preserve"> и </w:t>
      </w:r>
      <w:hyperlink r:id="rId25" w:history="1">
        <w:r>
          <w:rPr>
            <w:rFonts w:cs="Calibri"/>
            <w:color w:val="0000FF"/>
            <w:lang w:eastAsia="ru-RU"/>
          </w:rPr>
          <w:t>14</w:t>
        </w:r>
      </w:hyperlink>
      <w:r>
        <w:rPr>
          <w:rFonts w:cs="Calibri"/>
          <w:lang w:eastAsia="ru-RU"/>
        </w:rPr>
        <w:t xml:space="preserve"> Федерального закона от 26 декабря 2008 года N 294-ФЗ.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19. Основанием для проведения мероприятий по контролю без взаимодействия с юридическими лицами, индивидуальными предпринимателями является поступление в Министерство сведений о начале осуществления (осуществлении) деятельности юридических лиц, индивидуальных предпринимателей по розничной продаже алкогольной продукции, розничной продаже алкогольной продукции при оказании услуг общественного питания, розничной продаже спиртосодержащей продукции.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20.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Министерства в пределах своей компетенции на основании заданий на проведение таких мероприятий, утверждаемых Министром либо лицом, на которое временно возложено исполнение его обязанностей.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21. Основаниями для проведения контрольной закупки являются: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поступление в Министерство заявления от юридического лица о предоставлении специального разрешения (лицензии) на право осуществления деятельности по розничной продаже алкогольной продукции или розничной продаже алкогольной продукции при оказании услуг общественного питания;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3)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Министерство обращений и заявлений граждан, в том числе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возникновение угрозы причинения вреда жизни, здоровью граждан, безопасности государства, а также угрозы чрезвычайных ситуаций природного и техногенного характера;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причинение вреда жизни, здоровью граждан, безопасности государства, а также возникновение чрезвычайных ситуаций природного и техногенного характера;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нарушение требований к маркировке товаров;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4) приказ Министерства,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22. Министерство принимает решение о проведении контрольной закупки и осуществляет проведение контрольной закупки в порядке, установленном </w:t>
      </w:r>
      <w:hyperlink r:id="rId26" w:history="1">
        <w:r>
          <w:rPr>
            <w:rFonts w:cs="Calibri"/>
            <w:color w:val="0000FF"/>
            <w:lang w:eastAsia="ru-RU"/>
          </w:rPr>
          <w:t>Постановлением</w:t>
        </w:r>
      </w:hyperlink>
      <w:r>
        <w:rPr>
          <w:rFonts w:cs="Calibri"/>
          <w:lang w:eastAsia="ru-RU"/>
        </w:rPr>
        <w:t xml:space="preserve"> Правительства Российской Федерации от 21.11.2018 N 1398 "Об утверждении Правил организации и проведения контрольной закупки при осуществлении отдельных видов государственного контроля (надзора)".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23. В целях предупреждения нарушений юридическими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Министерство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24. В целях профилактики нарушений обязательных требований Министерство: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разрабатывает, утверждает и обеспечивает размещение на официальном сайте Министерства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Министерство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3) обеспечивает регулярное (не реже одного раза в год) обобщение практики осуществления регионального государственного контроля и размещение на официальном сайте Министерства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4) 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</w:t>
      </w:r>
      <w:proofErr w:type="gramEnd"/>
      <w:r>
        <w:rPr>
          <w:rFonts w:cs="Calibri"/>
          <w:lang w:eastAsia="ru-RU"/>
        </w:rPr>
        <w:t xml:space="preserve">, если отсутствуют подтвержденные данные о том, что нарушение обязательных требований причинило вред жизни, здоровью граждан, безопасности государства, а также привело к возникновению чрезвычайных ситуаций природного и техногенного </w:t>
      </w:r>
      <w:proofErr w:type="gramStart"/>
      <w:r>
        <w:rPr>
          <w:rFonts w:cs="Calibri"/>
          <w:lang w:eastAsia="ru-RU"/>
        </w:rPr>
        <w:t>характера</w:t>
      </w:r>
      <w:proofErr w:type="gramEnd"/>
      <w:r>
        <w:rPr>
          <w:rFonts w:cs="Calibri"/>
          <w:lang w:eastAsia="ru-RU"/>
        </w:rPr>
        <w:t xml:space="preserve"> либо создало угрозу указанных последствий, выдает предостережения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Министерство об этом в установленный в таком предостережении срок.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 xml:space="preserve">25. </w:t>
      </w:r>
      <w:proofErr w:type="gramStart"/>
      <w:r>
        <w:rPr>
          <w:rFonts w:cs="Calibri"/>
          <w:lang w:eastAsia="ru-RU"/>
        </w:rPr>
        <w:t xml:space="preserve">Министерство составляет и направляет предостережение о недопустимости нарушения обязательных требований, рассматривает поданные юридическим лицом, индивидуальным предпринимателем возражения на такое предостережение в порядке, установленном </w:t>
      </w:r>
      <w:hyperlink r:id="rId27" w:history="1">
        <w:r>
          <w:rPr>
            <w:rFonts w:cs="Calibri"/>
            <w:color w:val="0000FF"/>
            <w:lang w:eastAsia="ru-RU"/>
          </w:rPr>
          <w:t>Постановлением</w:t>
        </w:r>
      </w:hyperlink>
      <w:r>
        <w:rPr>
          <w:rFonts w:cs="Calibri"/>
          <w:lang w:eastAsia="ru-RU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End"/>
      <w:r>
        <w:rPr>
          <w:rFonts w:cs="Calibri"/>
          <w:lang w:eastAsia="ru-RU"/>
        </w:rPr>
        <w:t>".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26. По результатам регионального государственного контроля Министерством принимаются следующие меры реагирования: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выдача предписания юридическому лицу, индивидуальному предпринимателю;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приостановление действия лицензии на розничную продажу алкогольной продукции или розничную продажу алкогольной продукции при оказании услуг общественного питания;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3) направление документов в суд либо Федеральную службу по регулированию алкогольного рынка для решения вопроса об аннулировании лицензии;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4) составление протокола об административном правонарушении, возбуждение дела об административном правонарушении;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5) направление информации в органы внутренних дел, прокуратуры, Следственного комитета Российской Федерации, иные контрольно-надзорные органы в случае выявления нарушений юридическим лицом, индивидуальным предпринимателем нормативных правовых актов Российской Федерации, </w:t>
      </w:r>
      <w:proofErr w:type="gramStart"/>
      <w:r>
        <w:rPr>
          <w:rFonts w:cs="Calibri"/>
          <w:lang w:eastAsia="ru-RU"/>
        </w:rPr>
        <w:t>контроль за</w:t>
      </w:r>
      <w:proofErr w:type="gramEnd"/>
      <w:r>
        <w:rPr>
          <w:rFonts w:cs="Calibri"/>
          <w:lang w:eastAsia="ru-RU"/>
        </w:rPr>
        <w:t xml:space="preserve"> соблюдением которых не входит в компетенцию Министерства.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27. Основаниями для принятия мер по результатам регионального государственного контроля являются: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1) выявление в ходе проверок, контрольных закупок несоблюдения юридическим лицом, индивидуальным предпринимателем, осуществляющим (планирующим осуществлять) деятельность по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продукции,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розничной продаже спиртосодержащей продукции, установленных законодательством Российской Федерации</w:t>
      </w:r>
      <w:proofErr w:type="gramEnd"/>
      <w:r>
        <w:rPr>
          <w:rFonts w:cs="Calibri"/>
          <w:lang w:eastAsia="ru-RU"/>
        </w:rPr>
        <w:t xml:space="preserve"> и законодательством Свердловской области;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2) несоответствие юридических лиц, индивидуальных предпринимателей обязательным требованиям, установленным Федеральным </w:t>
      </w:r>
      <w:hyperlink r:id="rId28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22 ноября 1995 года N 171-ФЗ;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3) несоблюдение юридическим лицом условий, предусмотренных лицензиями на розничную продажу алкогольной продукции или розничную продажу алкогольной продукции при оказании услуг общественного питания;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4) выявление несоответствия лицензионным требованиям, установленным Федеральным </w:t>
      </w:r>
      <w:hyperlink r:id="rId29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22 ноября 1995 года N 171-ФЗ.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28. Должностные лица Министерства при осуществлении регионального государственного контроля пользуются правами, исполняют обязанности, соблюдают ограничения, установленные Федеральным </w:t>
      </w:r>
      <w:hyperlink r:id="rId30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26 декабря 2008 года N 294-ФЗ и Федеральным </w:t>
      </w:r>
      <w:hyperlink r:id="rId31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22 ноября 1995 года N 171-ФЗ.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29. Юридические лица, индивидуальные предприниматели имеют право на досудебное (внесудебное) и судебное обжалование действий и (или) бездействия должностных лиц Министерства, а также решений, принятых в процессе осуществления Министерством регионального государственного контроля, в порядке, установленном законодательством Российской Федерации.</w:t>
      </w:r>
    </w:p>
    <w:p w:rsidR="00D57989" w:rsidRDefault="00D57989" w:rsidP="00D57989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30. Министерство, его должностные лица в случае ненадлежащего исполнения служебных обязанностей, совершения противоправных действий (бездействия) при осуществлении регионального государственного контроля несут ответственность в соответствии с законодательством Российской Федерации.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eastAsia="ru-RU"/>
        </w:rPr>
      </w:pPr>
      <w:r>
        <w:rPr>
          <w:rFonts w:cs="Calibri"/>
          <w:lang w:eastAsia="ru-RU"/>
        </w:rPr>
        <w:t>Приложение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к Порядку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организации и осуществления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регионального государственного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контроля (надзора) в области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розничной продажи алкогольной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и спиртосодержащей продукции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bookmarkStart w:id="1" w:name="Par125"/>
      <w:bookmarkEnd w:id="1"/>
      <w:r>
        <w:rPr>
          <w:rFonts w:cs="Calibri"/>
          <w:b/>
          <w:bCs/>
          <w:lang w:eastAsia="ru-RU"/>
        </w:rPr>
        <w:t>КРИТЕРИИ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ОТНЕСЕНИЯ ДЕЯТЕЛЬНОСТИ ЮРИДИЧЕСКИХ ЛИЦ И ИНДИВИДУАЛЬНЫХ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ПРЕДПРИНИМАТЕЛЕЙ К ОПРЕДЕЛЕННОЙ КАТЕГОРИИ РИСКА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ПРИ ОСУЩЕСТВЛЕНИИ РЕГИОНАЛЬНОГО ГОСУДАРСТВЕННОГО КОНТРОЛЯ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(НАДЗОРА) В ОБЛАСТИ РОЗНИЧНОЙ ПРОДАЖИ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АЛКОГОЛЬНОЙ И СПИРТОСОДЕРЖАЩЕЙ ПРОДУКЦИИ</w:t>
      </w: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706"/>
        <w:gridCol w:w="1644"/>
        <w:gridCol w:w="1757"/>
      </w:tblGrid>
      <w:tr w:rsidR="00D5798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Номер строки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Критерии отнесения деятельности юридических лиц и индивидуальных предпринимателей в области розничной продажи алкогольной продукции к определенной категории риска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Категория риска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Особенности осуществления мероприятий по контролю</w:t>
            </w:r>
          </w:p>
        </w:tc>
      </w:tr>
      <w:tr w:rsidR="00D5798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</w:tr>
      <w:tr w:rsidR="00D5798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Наличие за последние три года вступившего в законную силу решения суда о привлечении к административной ответственности юридического лица, должностного лица юридического лица, индивидуального предпринимателя за совершение административного правонарушения, связанного с нарушениями обязательных требований, установленных законодательством Российской Федерации и законодательством Свердловской области, к осуществлению деятельности по розничной продаже алкогольной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значительный риск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плановая проверка проводится один раз в три года</w:t>
            </w:r>
          </w:p>
        </w:tc>
      </w:tr>
      <w:tr w:rsidR="00D5798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Принятие в течение последних трех лет в отношении юридического лица, осуществляющего деятельность по розничной </w:t>
            </w:r>
            <w:r>
              <w:rPr>
                <w:rFonts w:cs="Calibri"/>
                <w:lang w:eastAsia="ru-RU"/>
              </w:rPr>
              <w:lastRenderedPageBreak/>
              <w:t>продаже алкогольной продукции на основании выданной лицензии, решения о приостановлении действия лицензии либо аннулировании лицензии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lastRenderedPageBreak/>
              <w:t>средний риск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плановая проверка проводится один </w:t>
            </w:r>
            <w:r>
              <w:rPr>
                <w:rFonts w:cs="Calibri"/>
                <w:lang w:eastAsia="ru-RU"/>
              </w:rPr>
              <w:lastRenderedPageBreak/>
              <w:t>раз в четыре года</w:t>
            </w:r>
          </w:p>
        </w:tc>
      </w:tr>
      <w:tr w:rsidR="00D5798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lastRenderedPageBreak/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proofErr w:type="gramStart"/>
            <w:r>
              <w:rPr>
                <w:rFonts w:cs="Calibri"/>
                <w:lang w:eastAsia="ru-RU"/>
              </w:rPr>
              <w:t>Выявление у юридического лица, индивидуального предпринимателя в течение последних трех лет при проведении плановых и внеплановых проверок нарушений обязательных требований, установленных законодательством Российской Федерации и законодательством Свердловской области, к осуществлению деятельности по розничной продаже алкогольной продукции, не связанных с привлечением к административной ответственности, и (или) направление в адрес юридического лица, индивидуального предпринимателя в течение последних трех лет предписаний по устранению</w:t>
            </w:r>
            <w:proofErr w:type="gramEnd"/>
            <w:r>
              <w:rPr>
                <w:rFonts w:cs="Calibri"/>
                <w:lang w:eastAsia="ru-RU"/>
              </w:rPr>
              <w:t xml:space="preserve"> нарушений обязательных требований, установленных законодательством Российской Федерации и законодательством Свердловской области, к осуществлению деятельности по розничной продаже алкогольной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умеренный риск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плановая проверка проводится один раз в пять лет</w:t>
            </w:r>
          </w:p>
        </w:tc>
      </w:tr>
      <w:tr w:rsidR="00D5798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Отсутствие обстоятельств, являющихся основанием отнесения деятельности юридического лица, индивидуального предпринимателя к более высоким категориям риска (при отсутствии нарушений обязательных требований, установленных законодательством Российской Федерации и законодательством Свердловской области, к осуществлению деятельности по розничной продаже алкогольной продукции)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низкий риск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9" w:rsidRDefault="00D579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плановая проверка не проводится</w:t>
            </w:r>
          </w:p>
        </w:tc>
      </w:tr>
    </w:tbl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57989" w:rsidRDefault="00D57989" w:rsidP="00D579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  <w:lang w:eastAsia="ru-RU"/>
        </w:rPr>
      </w:pPr>
    </w:p>
    <w:p w:rsidR="00D57989" w:rsidRDefault="00D57989"/>
    <w:sectPr w:rsidR="00D57989" w:rsidSect="00104A9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989"/>
    <w:rsid w:val="00001F56"/>
    <w:rsid w:val="00071678"/>
    <w:rsid w:val="000B6596"/>
    <w:rsid w:val="001A5777"/>
    <w:rsid w:val="00222515"/>
    <w:rsid w:val="002225F2"/>
    <w:rsid w:val="00234412"/>
    <w:rsid w:val="00237AF5"/>
    <w:rsid w:val="002F50AA"/>
    <w:rsid w:val="00B74B8C"/>
    <w:rsid w:val="00B95190"/>
    <w:rsid w:val="00D57989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D57989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655D563EACCD0C791C1E0DA06E827F67D85D6DB4CD7ED88324A54D3E91F988C6481182220D3FE242EEBAD27C6BFF6B32FE90957fBuCH" TargetMode="External"/><Relationship Id="rId13" Type="http://schemas.openxmlformats.org/officeDocument/2006/relationships/hyperlink" Target="consultantplus://offline/ref=D05655D563EACCD0C791C1E0DA06E827F67E81DADE43D7ED88324A54D3E91F988C64811A2525D0AB7661EAF16396ACF6B22FEB0D48B7C420fFuBH" TargetMode="External"/><Relationship Id="rId18" Type="http://schemas.openxmlformats.org/officeDocument/2006/relationships/hyperlink" Target="consultantplus://offline/ref=D05655D563EACCD0C791C1E0DA06E827F67D85D6DB4CD7ED88324A54D3E91F988C64811A2525D9AA7661EAF16396ACF6B22FEB0D48B7C420fFuBH" TargetMode="External"/><Relationship Id="rId26" Type="http://schemas.openxmlformats.org/officeDocument/2006/relationships/hyperlink" Target="consultantplus://offline/ref=D05655D563EACCD0C791C1E0DA06E827F67E84D4D442D7ED88324A54D3E91F989E64D9162520C6AA7174BCA026fCu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655D563EACCD0C791C1E0DA06E827F67D85D6DB4CD7ED88324A54D3E91F988C64811A2525D9A27761EAF16396ACF6B22FEB0D48B7C420fFuBH" TargetMode="External"/><Relationship Id="rId7" Type="http://schemas.openxmlformats.org/officeDocument/2006/relationships/hyperlink" Target="consultantplus://offline/ref=D05655D563EACCD0C791C1E0DA06E827F67E81DADE43D7ED88324A54D3E91F988C64811A2525D1AB7761EAF16396ACF6B22FEB0D48B7C420fFuBH" TargetMode="External"/><Relationship Id="rId12" Type="http://schemas.openxmlformats.org/officeDocument/2006/relationships/hyperlink" Target="consultantplus://offline/ref=D05655D563EACCD0C791DFEDCC6AB62DF474DBDFDE4EDCB2D1604C038CB919CDCC24874F74618DA7756FA0A023DDA3F6B6f3u8H" TargetMode="External"/><Relationship Id="rId17" Type="http://schemas.openxmlformats.org/officeDocument/2006/relationships/hyperlink" Target="consultantplus://offline/ref=D05655D563EACCD0C791C1E0DA06E827F67E81DADE43D7ED88324A54D3E91F989E64D9162520C6AA7174BCA026fCuAH" TargetMode="External"/><Relationship Id="rId25" Type="http://schemas.openxmlformats.org/officeDocument/2006/relationships/hyperlink" Target="consultantplus://offline/ref=D05655D563EACCD0C791C1E0DA06E827F67D85D6DB4CD7ED88324A54D3E91F988C64811A2525D9A27761EAF16396ACF6B22FEB0D48B7C420fFuB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655D563EACCD0C791C1E0DA06E827F67D85D6DB4CD7ED88324A54D3E91F989E64D9162520C6AA7174BCA026fCuAH" TargetMode="External"/><Relationship Id="rId20" Type="http://schemas.openxmlformats.org/officeDocument/2006/relationships/hyperlink" Target="consultantplus://offline/ref=D05655D563EACCD0C791C1E0DA06E827F67D85D6DB4CD7ED88324A54D3E91F988C64811A2525D9AC7C61EAF16396ACF6B22FEB0D48B7C420fFuBH" TargetMode="External"/><Relationship Id="rId29" Type="http://schemas.openxmlformats.org/officeDocument/2006/relationships/hyperlink" Target="consultantplus://offline/ref=D05655D563EACCD0C791C1E0DA06E827F67E81DADE43D7ED88324A54D3E91F989E64D9162520C6AA7174BCA026fCu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655D563EACCD0C791C1E0DA06E827F67E81DADE43D7ED88324A54D3E91F988C64811A2525DFA27161EAF16396ACF6B22FEB0D48B7C420fFuBH" TargetMode="External"/><Relationship Id="rId11" Type="http://schemas.openxmlformats.org/officeDocument/2006/relationships/hyperlink" Target="consultantplus://offline/ref=D05655D563EACCD0C791C1E0DA06E827F67D85D6DB4CD7ED88324A54D3E91F988C6481182220D3FE242EEBAD27C6BFF6B32FE90957fBuCH" TargetMode="External"/><Relationship Id="rId24" Type="http://schemas.openxmlformats.org/officeDocument/2006/relationships/hyperlink" Target="consultantplus://offline/ref=D05655D563EACCD0C791C1E0DA06E827F67D85D6DB4CD7ED88324A54D3E91F988C64811A2525D9AC7C61EAF16396ACF6B22FEB0D48B7C420fFuB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5655D563EACCD0C791C1E0DA06E827F67D84D6DD4CD7ED88324A54D3E91F988C64811A2525D8AB7061EAF16396ACF6B22FEB0D48B7C420fFuBH" TargetMode="External"/><Relationship Id="rId23" Type="http://schemas.openxmlformats.org/officeDocument/2006/relationships/hyperlink" Target="consultantplus://offline/ref=D05655D563EACCD0C791C1E0DA06E827F67D85D6DB4CD7ED88324A54D3E91F988C64811A2525D9A87061EAF16396ACF6B22FEB0D48B7C420fFuBH" TargetMode="External"/><Relationship Id="rId28" Type="http://schemas.openxmlformats.org/officeDocument/2006/relationships/hyperlink" Target="consultantplus://offline/ref=D05655D563EACCD0C791C1E0DA06E827F67E81DADE43D7ED88324A54D3E91F989E64D9162520C6AA7174BCA026fCuAH" TargetMode="External"/><Relationship Id="rId10" Type="http://schemas.openxmlformats.org/officeDocument/2006/relationships/hyperlink" Target="consultantplus://offline/ref=D05655D563EACCD0C791C1E0DA06E827F67E81DADE43D7ED88324A54D3E91F988C64811A2525DFA27161EAF16396ACF6B22FEB0D48B7C420fFuBH" TargetMode="External"/><Relationship Id="rId19" Type="http://schemas.openxmlformats.org/officeDocument/2006/relationships/hyperlink" Target="consultantplus://offline/ref=D05655D563EACCD0C791C1E0DA06E827F67D85D6DB4CD7ED88324A54D3E91F988C64811A2525D9AF7261EAF16396ACF6B22FEB0D48B7C420fFuBH" TargetMode="External"/><Relationship Id="rId31" Type="http://schemas.openxmlformats.org/officeDocument/2006/relationships/hyperlink" Target="consultantplus://offline/ref=D05655D563EACCD0C791C1E0DA06E827F67E81DADE43D7ED88324A54D3E91F989E64D9162520C6AA7174BCA026fCuAH" TargetMode="External"/><Relationship Id="rId4" Type="http://schemas.openxmlformats.org/officeDocument/2006/relationships/hyperlink" Target="consultantplus://offline/ref=75F1792622D0295361C74F9CE2DB1AADD9C44B059302946C57947A0EC0CF7E8C4E928E4A0CAA9356C2F2A0999F959CBE74DD8ADB9A077A5F77C5B51Bc1uDH" TargetMode="External"/><Relationship Id="rId9" Type="http://schemas.openxmlformats.org/officeDocument/2006/relationships/hyperlink" Target="consultantplus://offline/ref=D05655D563EACCD0C791DFEDCC6AB62DF474DBDFDE4EDCB2D1604C038CB919CDCC24874F74618DA7756FA0A023DDA3F6B6f3u8H" TargetMode="External"/><Relationship Id="rId14" Type="http://schemas.openxmlformats.org/officeDocument/2006/relationships/hyperlink" Target="consultantplus://offline/ref=D05655D563EACCD0C791C1E0DA06E827F67E81DADE43D7ED88324A54D3E91F989E64D9162520C6AA7174BCA026fCuAH" TargetMode="External"/><Relationship Id="rId22" Type="http://schemas.openxmlformats.org/officeDocument/2006/relationships/hyperlink" Target="consultantplus://offline/ref=D05655D563EACCD0C791C1E0DA06E827F67E81DADE43D7ED88324A54D3E91F988C64811A2525DFAB7161EAF16396ACF6B22FEB0D48B7C420fFuBH" TargetMode="External"/><Relationship Id="rId27" Type="http://schemas.openxmlformats.org/officeDocument/2006/relationships/hyperlink" Target="consultantplus://offline/ref=D05655D563EACCD0C791C1E0DA06E827F67D84D6DD4FD7ED88324A54D3E91F989E64D9162520C6AA7174BCA026fCuAH" TargetMode="External"/><Relationship Id="rId30" Type="http://schemas.openxmlformats.org/officeDocument/2006/relationships/hyperlink" Target="consultantplus://offline/ref=D05655D563EACCD0C791C1E0DA06E827F67D85D6DB4CD7ED88324A54D3E91F989E64D9162520C6AA7174BCA026fC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4909</Words>
  <Characters>27985</Characters>
  <Application>Microsoft Office Word</Application>
  <DocSecurity>0</DocSecurity>
  <Lines>233</Lines>
  <Paragraphs>65</Paragraphs>
  <ScaleCrop>false</ScaleCrop>
  <Company/>
  <LinksUpToDate>false</LinksUpToDate>
  <CharactersWithSpaces>32829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2019-04-05T07:46:00Z</dcterms:created>
  <dcterms:modified xsi:type="dcterms:W3CDTF">2019-04-05T07:47:00Z</dcterms:modified>
</cp:coreProperties>
</file>